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3CC91" w14:textId="77777777" w:rsidR="00D05F5D" w:rsidRPr="00CC61B2" w:rsidRDefault="00D05F5D" w:rsidP="009D0B14">
      <w:pPr>
        <w:jc w:val="center"/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</w:pPr>
      <w:r w:rsidRPr="00CC61B2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 xml:space="preserve">EMEF </w:t>
      </w:r>
      <w:r w:rsidR="000061A1" w:rsidRPr="00CC61B2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>MARIA CÉLIA CABRAL AMARAL</w:t>
      </w:r>
    </w:p>
    <w:p w14:paraId="165BBC48" w14:textId="77777777" w:rsidR="00D05F5D" w:rsidRPr="00076840" w:rsidRDefault="2FC77C9D" w:rsidP="7FF21025">
      <w:pPr>
        <w:jc w:val="both"/>
        <w:rPr>
          <w:rFonts w:ascii="Arial" w:hAnsi="Arial" w:cs="Arial"/>
          <w:sz w:val="24"/>
          <w:szCs w:val="24"/>
        </w:rPr>
      </w:pPr>
      <w:r w:rsidRPr="2FC77C9D">
        <w:rPr>
          <w:rFonts w:ascii="Arial" w:hAnsi="Arial" w:cs="Arial"/>
          <w:sz w:val="24"/>
          <w:szCs w:val="24"/>
        </w:rPr>
        <w:t>Professoras: LUCIANA, MICHELE E NORMA</w:t>
      </w:r>
    </w:p>
    <w:p w14:paraId="5852D552" w14:textId="77777777" w:rsidR="430F1135" w:rsidRDefault="24FEC1A6" w:rsidP="24FEC1A6">
      <w:pPr>
        <w:jc w:val="both"/>
        <w:rPr>
          <w:rFonts w:ascii="Arial" w:hAnsi="Arial" w:cs="Arial"/>
          <w:sz w:val="24"/>
          <w:szCs w:val="24"/>
        </w:rPr>
      </w:pPr>
      <w:r w:rsidRPr="24FEC1A6">
        <w:rPr>
          <w:rFonts w:ascii="Arial" w:hAnsi="Arial" w:cs="Arial"/>
          <w:sz w:val="24"/>
          <w:szCs w:val="24"/>
        </w:rPr>
        <w:t>Ano/turma: 5º ANO A, B, C e D.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8647"/>
      </w:tblGrid>
      <w:tr w:rsidR="00D05F5D" w:rsidRPr="00042708" w14:paraId="08589B79" w14:textId="77777777" w:rsidTr="00DE2F29">
        <w:trPr>
          <w:trHeight w:val="642"/>
        </w:trPr>
        <w:tc>
          <w:tcPr>
            <w:tcW w:w="1843" w:type="dxa"/>
            <w:shd w:val="clear" w:color="auto" w:fill="auto"/>
          </w:tcPr>
          <w:p w14:paraId="7CCE8958" w14:textId="77777777" w:rsidR="00D05F5D" w:rsidRPr="00042708" w:rsidRDefault="00D05F5D" w:rsidP="003A58F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2708">
              <w:rPr>
                <w:rFonts w:ascii="Arial" w:hAnsi="Arial" w:cs="Arial"/>
                <w:sz w:val="28"/>
                <w:szCs w:val="28"/>
              </w:rPr>
              <w:t>Dia da semana</w:t>
            </w:r>
          </w:p>
        </w:tc>
        <w:tc>
          <w:tcPr>
            <w:tcW w:w="8647" w:type="dxa"/>
            <w:shd w:val="clear" w:color="auto" w:fill="auto"/>
          </w:tcPr>
          <w:p w14:paraId="1A77FE04" w14:textId="77777777" w:rsidR="00D05F5D" w:rsidRPr="00042708" w:rsidRDefault="00D05F5D" w:rsidP="003A58F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2708">
              <w:rPr>
                <w:rFonts w:ascii="Arial" w:hAnsi="Arial" w:cs="Arial"/>
                <w:sz w:val="28"/>
                <w:szCs w:val="28"/>
              </w:rPr>
              <w:t>Rotina diária: descrição das atividades</w:t>
            </w:r>
          </w:p>
        </w:tc>
      </w:tr>
      <w:tr w:rsidR="00D05F5D" w:rsidRPr="00042708" w14:paraId="4ECD180E" w14:textId="77777777" w:rsidTr="00DE2F29">
        <w:tc>
          <w:tcPr>
            <w:tcW w:w="1843" w:type="dxa"/>
            <w:shd w:val="clear" w:color="auto" w:fill="auto"/>
          </w:tcPr>
          <w:p w14:paraId="4A513764" w14:textId="77777777" w:rsidR="00D05F5D" w:rsidRPr="00305E22" w:rsidRDefault="430F1135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430F1135">
              <w:rPr>
                <w:rFonts w:ascii="Arial" w:hAnsi="Arial" w:cs="Arial"/>
                <w:b/>
                <w:bCs/>
                <w:sz w:val="24"/>
                <w:szCs w:val="24"/>
              </w:rPr>
              <w:t>Segunda– feira</w:t>
            </w:r>
          </w:p>
          <w:p w14:paraId="28C6C747" w14:textId="77777777" w:rsidR="00D05F5D" w:rsidRPr="00042708" w:rsidRDefault="2FC77C9D" w:rsidP="003A58F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2FC77C9D">
              <w:rPr>
                <w:rFonts w:ascii="Arial" w:hAnsi="Arial" w:cs="Arial"/>
                <w:b/>
                <w:bCs/>
                <w:sz w:val="24"/>
                <w:szCs w:val="24"/>
              </w:rPr>
              <w:t>17/05/2021</w:t>
            </w:r>
          </w:p>
        </w:tc>
        <w:tc>
          <w:tcPr>
            <w:tcW w:w="8647" w:type="dxa"/>
            <w:shd w:val="clear" w:color="auto" w:fill="auto"/>
          </w:tcPr>
          <w:p w14:paraId="6CD7C15D" w14:textId="77777777" w:rsidR="00DE5A4D" w:rsidRDefault="2FC77C9D" w:rsidP="00DE5A4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2FC77C9D">
              <w:rPr>
                <w:rFonts w:ascii="Arial" w:hAnsi="Arial" w:cs="Arial"/>
                <w:b/>
                <w:bCs/>
                <w:sz w:val="24"/>
                <w:szCs w:val="24"/>
              </w:rPr>
              <w:t>Leitura diária: QUANDO A ESCOLA É DE VIDRO- RUTH ROCHA</w:t>
            </w:r>
          </w:p>
          <w:p w14:paraId="2C21ED12" w14:textId="4C7FACED" w:rsidR="00892BA4" w:rsidRDefault="44DE51FD" w:rsidP="00892BA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Português</w:t>
            </w:r>
            <w:r w:rsidRPr="44DE51FD">
              <w:rPr>
                <w:rFonts w:ascii="Arial" w:hAnsi="Arial" w:cs="Arial"/>
                <w:sz w:val="24"/>
                <w:szCs w:val="24"/>
              </w:rPr>
              <w:t xml:space="preserve">- Escrever o cabeçalho no caderno, seguindo as orientações da professora, assista ao vídeo explicativo sobre “Como declamar um poema”, </w:t>
            </w:r>
            <w:hyperlink r:id="rId8">
              <w:r w:rsidRPr="44DE51FD">
                <w:rPr>
                  <w:rStyle w:val="Hyperlink"/>
                  <w:rFonts w:ascii="Arial" w:hAnsi="Arial" w:cs="Arial"/>
                  <w:sz w:val="24"/>
                  <w:szCs w:val="24"/>
                </w:rPr>
                <w:t>CLIQUE AQUI</w:t>
              </w:r>
              <w:r w:rsidRPr="44DE51FD">
                <w:rPr>
                  <w:rStyle w:val="Hyperlink"/>
                  <w:rFonts w:ascii="Arial" w:hAnsi="Arial" w:cs="Arial"/>
                  <w:sz w:val="24"/>
                  <w:szCs w:val="24"/>
                  <w:u w:val="none"/>
                </w:rPr>
                <w:t xml:space="preserve">, </w:t>
              </w:r>
              <w:r w:rsidRPr="44DE51F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 xml:space="preserve">seguindo as orientações da professora faça </w:t>
              </w:r>
            </w:hyperlink>
            <w:r w:rsidRPr="44DE51FD">
              <w:rPr>
                <w:rFonts w:ascii="Arial" w:hAnsi="Arial" w:cs="Arial"/>
                <w:sz w:val="24"/>
                <w:szCs w:val="24"/>
              </w:rPr>
              <w:t>a leitura do poema “Voo” do livro didático Ápis</w:t>
            </w:r>
            <w:r w:rsidR="00DE2F29">
              <w:rPr>
                <w:rFonts w:ascii="Arial" w:hAnsi="Arial" w:cs="Arial"/>
                <w:sz w:val="24"/>
                <w:szCs w:val="24"/>
              </w:rPr>
              <w:t>, de português</w:t>
            </w:r>
            <w:r w:rsidRPr="44DE51FD">
              <w:rPr>
                <w:rFonts w:ascii="Arial" w:hAnsi="Arial" w:cs="Arial"/>
                <w:sz w:val="24"/>
                <w:szCs w:val="24"/>
              </w:rPr>
              <w:t>, páginas 16 e 17 e a interpretação de texto das páginas18 a 21.</w:t>
            </w:r>
          </w:p>
          <w:p w14:paraId="2C908EC0" w14:textId="77777777" w:rsidR="2FC77C9D" w:rsidRDefault="2FC77C9D" w:rsidP="2FC77C9D">
            <w:pPr>
              <w:jc w:val="both"/>
              <w:rPr>
                <w:sz w:val="24"/>
                <w:szCs w:val="24"/>
              </w:rPr>
            </w:pPr>
            <w:r w:rsidRPr="2FC77C9D">
              <w:rPr>
                <w:rFonts w:ascii="Arial" w:hAnsi="Arial" w:cs="Arial"/>
                <w:sz w:val="24"/>
                <w:szCs w:val="24"/>
              </w:rPr>
              <w:t>Faça também a atividade impressa, que você retirou na escola e cole em seu caderno.</w:t>
            </w:r>
          </w:p>
          <w:p w14:paraId="40C132F8" w14:textId="77777777" w:rsidR="00D05F5D" w:rsidRPr="00E94D51" w:rsidRDefault="5B1F50D3" w:rsidP="00892BA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3B7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Anexo 1</w:t>
            </w:r>
          </w:p>
        </w:tc>
      </w:tr>
      <w:tr w:rsidR="00D05F5D" w:rsidRPr="00042708" w14:paraId="3E4382F9" w14:textId="77777777" w:rsidTr="00DE2F29">
        <w:tc>
          <w:tcPr>
            <w:tcW w:w="1843" w:type="dxa"/>
            <w:shd w:val="clear" w:color="auto" w:fill="auto"/>
          </w:tcPr>
          <w:p w14:paraId="2D20A143" w14:textId="77777777" w:rsidR="00D05F5D" w:rsidRPr="00305E22" w:rsidRDefault="7FF21025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05E22">
              <w:rPr>
                <w:rFonts w:ascii="Arial" w:hAnsi="Arial" w:cs="Arial"/>
                <w:b/>
                <w:bCs/>
                <w:sz w:val="24"/>
                <w:szCs w:val="24"/>
              </w:rPr>
              <w:t>Terça-feira</w:t>
            </w:r>
          </w:p>
          <w:p w14:paraId="57D74874" w14:textId="77777777" w:rsidR="00D05F5D" w:rsidRPr="00305E22" w:rsidRDefault="2FC77C9D" w:rsidP="003A5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2FC77C9D">
              <w:rPr>
                <w:rFonts w:ascii="Arial" w:hAnsi="Arial" w:cs="Arial"/>
                <w:b/>
                <w:bCs/>
                <w:sz w:val="24"/>
                <w:szCs w:val="24"/>
              </w:rPr>
              <w:t>18/05/2021</w:t>
            </w:r>
          </w:p>
        </w:tc>
        <w:tc>
          <w:tcPr>
            <w:tcW w:w="8647" w:type="dxa"/>
            <w:shd w:val="clear" w:color="auto" w:fill="auto"/>
          </w:tcPr>
          <w:p w14:paraId="79035E0F" w14:textId="77777777" w:rsidR="00AA7727" w:rsidRPr="00AA7727" w:rsidRDefault="44DE51FD" w:rsidP="44DE51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Leitura diária: A HISTÓRIA DO LIVRO- RUTH ROCHA</w:t>
            </w:r>
          </w:p>
          <w:p w14:paraId="113C5013" w14:textId="77777777" w:rsidR="00AA7727" w:rsidRPr="00AA7727" w:rsidRDefault="44DE51FD" w:rsidP="44DE51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História / Geografia-</w:t>
            </w:r>
            <w:r w:rsidRPr="44DE51FD">
              <w:rPr>
                <w:rFonts w:ascii="Arial" w:hAnsi="Arial" w:cs="Arial"/>
                <w:sz w:val="24"/>
                <w:szCs w:val="24"/>
              </w:rPr>
              <w:t xml:space="preserve"> Escrever o cabeçalho no caderno, assista ao vídeo explicativo sobre a “História da Cidade de Hortolândia”,</w:t>
            </w:r>
          </w:p>
          <w:p w14:paraId="51D8AEA9" w14:textId="77777777" w:rsidR="00AA7727" w:rsidRPr="00AA7727" w:rsidRDefault="00EC42DC" w:rsidP="44DE51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r:id="rId9">
              <w:r w:rsidR="44DE51FD" w:rsidRPr="44DE51FD">
                <w:rPr>
                  <w:rStyle w:val="Hyperlink"/>
                  <w:rFonts w:ascii="Arial" w:hAnsi="Arial" w:cs="Arial"/>
                  <w:sz w:val="24"/>
                  <w:szCs w:val="24"/>
                </w:rPr>
                <w:t>CLIQUE AQUI</w:t>
              </w:r>
            </w:hyperlink>
            <w:r w:rsidR="44DE51FD" w:rsidRPr="44DE51FD">
              <w:rPr>
                <w:rFonts w:ascii="Arial" w:hAnsi="Arial" w:cs="Arial"/>
                <w:sz w:val="24"/>
                <w:szCs w:val="24"/>
              </w:rPr>
              <w:t xml:space="preserve"> , leia o texto informativo e seguindo as orientações da professora faça as atividades impressas que você retirou na escola e cole em seu caderno.</w:t>
            </w:r>
          </w:p>
          <w:p w14:paraId="00B1675C" w14:textId="77777777" w:rsidR="00AA7727" w:rsidRPr="00AA7727" w:rsidRDefault="44DE51FD" w:rsidP="44DE51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Anexo 2</w:t>
            </w:r>
          </w:p>
          <w:p w14:paraId="30D6DF5B" w14:textId="77777777" w:rsidR="00AA7727" w:rsidRPr="00AA7727" w:rsidRDefault="44DE51FD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ARTES: Acesse o blog, lá tem a atividade dessa semana.</w:t>
            </w:r>
          </w:p>
        </w:tc>
      </w:tr>
      <w:tr w:rsidR="00D05F5D" w:rsidRPr="00042708" w14:paraId="3B924757" w14:textId="77777777" w:rsidTr="00DE2F29">
        <w:tc>
          <w:tcPr>
            <w:tcW w:w="1843" w:type="dxa"/>
            <w:shd w:val="clear" w:color="auto" w:fill="auto"/>
          </w:tcPr>
          <w:p w14:paraId="3F04526D" w14:textId="77777777" w:rsidR="00D05F5D" w:rsidRPr="00305E22" w:rsidRDefault="58FD58DA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05E22">
              <w:rPr>
                <w:rFonts w:ascii="Arial" w:hAnsi="Arial" w:cs="Arial"/>
                <w:b/>
                <w:bCs/>
                <w:sz w:val="24"/>
                <w:szCs w:val="24"/>
              </w:rPr>
              <w:t>Quarta-feira</w:t>
            </w:r>
          </w:p>
          <w:p w14:paraId="23DAF82A" w14:textId="77777777" w:rsidR="00D05F5D" w:rsidRPr="00305E22" w:rsidRDefault="2FC77C9D" w:rsidP="58FD58DA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2FC77C9D">
              <w:rPr>
                <w:rFonts w:ascii="Arial" w:hAnsi="Arial" w:cs="Arial"/>
                <w:b/>
                <w:bCs/>
                <w:sz w:val="24"/>
                <w:szCs w:val="24"/>
              </w:rPr>
              <w:t>19/05/2021</w:t>
            </w:r>
          </w:p>
        </w:tc>
        <w:tc>
          <w:tcPr>
            <w:tcW w:w="8647" w:type="dxa"/>
            <w:shd w:val="clear" w:color="auto" w:fill="auto"/>
          </w:tcPr>
          <w:p w14:paraId="226F318F" w14:textId="77777777" w:rsidR="00AA7727" w:rsidRPr="00AA7727" w:rsidRDefault="44DE51FD" w:rsidP="44DE51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Feriado- Aniversário de Hortolândia.</w:t>
            </w:r>
          </w:p>
          <w:p w14:paraId="1ECD0DAC" w14:textId="77777777" w:rsidR="00AA7727" w:rsidRPr="00AA7727" w:rsidRDefault="44DE51FD" w:rsidP="44DE51FD">
            <w:pPr>
              <w:jc w:val="both"/>
              <w:rPr>
                <w:b/>
                <w:bCs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Parabéns cidade querida, pelos seus 29 anos!</w:t>
            </w:r>
          </w:p>
        </w:tc>
      </w:tr>
      <w:tr w:rsidR="00D05F5D" w:rsidRPr="00042708" w14:paraId="6C9CCD0C" w14:textId="77777777" w:rsidTr="00DE2F29">
        <w:tc>
          <w:tcPr>
            <w:tcW w:w="1843" w:type="dxa"/>
            <w:shd w:val="clear" w:color="auto" w:fill="auto"/>
          </w:tcPr>
          <w:p w14:paraId="75C7B5DC" w14:textId="77777777" w:rsidR="00D05F5D" w:rsidRPr="00305E22" w:rsidRDefault="00D05F5D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05E22">
              <w:rPr>
                <w:rFonts w:ascii="Arial" w:hAnsi="Arial" w:cs="Arial"/>
                <w:b/>
                <w:bCs/>
                <w:sz w:val="24"/>
                <w:szCs w:val="24"/>
              </w:rPr>
              <w:t>Quinta-feira</w:t>
            </w:r>
          </w:p>
          <w:p w14:paraId="0998B049" w14:textId="77777777" w:rsidR="00D05F5D" w:rsidRPr="00305E22" w:rsidRDefault="2FC77C9D" w:rsidP="003A5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2FC77C9D">
              <w:rPr>
                <w:rFonts w:ascii="Arial" w:hAnsi="Arial" w:cs="Arial"/>
                <w:b/>
                <w:bCs/>
                <w:sz w:val="24"/>
                <w:szCs w:val="24"/>
              </w:rPr>
              <w:t>20/05/2021</w:t>
            </w:r>
          </w:p>
        </w:tc>
        <w:tc>
          <w:tcPr>
            <w:tcW w:w="8647" w:type="dxa"/>
            <w:shd w:val="clear" w:color="auto" w:fill="auto"/>
          </w:tcPr>
          <w:p w14:paraId="41AFA1A2" w14:textId="77777777" w:rsidR="00CC61B2" w:rsidRPr="00AA7727" w:rsidRDefault="44DE51FD" w:rsidP="44DE51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Leitura diária: POR QUE EU NÃO POSSO IR LÁ FORA -TATYANNY F. ARAUJO </w:t>
            </w:r>
          </w:p>
          <w:p w14:paraId="09D897C6" w14:textId="60B8E891" w:rsidR="00CC61B2" w:rsidRPr="00AA7727" w:rsidRDefault="44DE51FD" w:rsidP="00DE2F2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Matemática </w:t>
            </w:r>
            <w:r w:rsidRPr="44DE51FD">
              <w:rPr>
                <w:rFonts w:ascii="Arial" w:hAnsi="Arial" w:cs="Arial"/>
                <w:sz w:val="24"/>
                <w:szCs w:val="24"/>
              </w:rPr>
              <w:t xml:space="preserve">- Escrever o cabeçalho no caderno, assista ao vídeo explicativo sobre “Adição: algoritmo e vocabulário” , </w:t>
            </w:r>
            <w:hyperlink r:id="rId10">
              <w:r w:rsidRPr="44DE51FD">
                <w:rPr>
                  <w:rStyle w:val="Hyperlink"/>
                  <w:rFonts w:ascii="Arial" w:hAnsi="Arial" w:cs="Arial"/>
                  <w:sz w:val="24"/>
                  <w:szCs w:val="24"/>
                </w:rPr>
                <w:t>CLIQUE AQUI</w:t>
              </w:r>
            </w:hyperlink>
            <w:r w:rsidRPr="44DE51FD">
              <w:rPr>
                <w:rFonts w:ascii="Arial" w:hAnsi="Arial" w:cs="Arial"/>
                <w:sz w:val="24"/>
                <w:szCs w:val="24"/>
              </w:rPr>
              <w:t xml:space="preserve"> , seguindo as orientações da professora faça as atividades de Adição: algoritmo e vocabulário do livro didático Ápis</w:t>
            </w:r>
            <w:r w:rsidR="00DE2F29">
              <w:rPr>
                <w:rFonts w:ascii="Arial" w:hAnsi="Arial" w:cs="Arial"/>
                <w:sz w:val="24"/>
                <w:szCs w:val="24"/>
              </w:rPr>
              <w:t xml:space="preserve"> de matemática,</w:t>
            </w:r>
            <w:r w:rsidRPr="44DE51FD">
              <w:rPr>
                <w:rFonts w:ascii="Arial" w:hAnsi="Arial" w:cs="Arial"/>
                <w:sz w:val="24"/>
                <w:szCs w:val="24"/>
              </w:rPr>
              <w:t xml:space="preserve"> páginas 60 a 62. </w:t>
            </w:r>
          </w:p>
          <w:p w14:paraId="55434B30" w14:textId="77777777" w:rsidR="00CC61B2" w:rsidRPr="00AA7727" w:rsidRDefault="44DE51FD" w:rsidP="00DE2F2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44DE51FD">
              <w:rPr>
                <w:rFonts w:ascii="Arial" w:hAnsi="Arial" w:cs="Arial"/>
                <w:sz w:val="24"/>
                <w:szCs w:val="24"/>
              </w:rPr>
              <w:t>Faça também a atividade impressa, que você retirou na escola e cole em seu caderno.</w:t>
            </w:r>
          </w:p>
          <w:p w14:paraId="25F80580" w14:textId="35DFD0D7" w:rsidR="00DE2F29" w:rsidRPr="00DE2F29" w:rsidRDefault="44DE51FD" w:rsidP="44DE51FD">
            <w:pPr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Anexo 3</w:t>
            </w:r>
          </w:p>
          <w:p w14:paraId="36BD14EB" w14:textId="77777777" w:rsidR="00CC61B2" w:rsidRDefault="44DE51FD" w:rsidP="0013327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INGLÊS- Acesse o blog, lá tem a atividade dessa semana.</w:t>
            </w:r>
            <w:r w:rsidR="004E42D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 tema é Personal Pronoun and verb to be( pronomes pessoais e verbo ser e estar), na página 17 do livro de inglês.</w:t>
            </w:r>
          </w:p>
          <w:p w14:paraId="02F0D80B" w14:textId="2759AFE1" w:rsidR="004E42DC" w:rsidRPr="00AA7727" w:rsidRDefault="004E42DC" w:rsidP="0013327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5F5D" w:rsidRPr="00042708" w14:paraId="4AF71538" w14:textId="77777777" w:rsidTr="00DE2F29">
        <w:tc>
          <w:tcPr>
            <w:tcW w:w="1843" w:type="dxa"/>
            <w:shd w:val="clear" w:color="auto" w:fill="auto"/>
          </w:tcPr>
          <w:p w14:paraId="56734843" w14:textId="77777777" w:rsidR="00D05F5D" w:rsidRPr="00305E22" w:rsidRDefault="00D05F5D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05E22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Sexta-feira</w:t>
            </w:r>
          </w:p>
          <w:p w14:paraId="1FA80955" w14:textId="77777777" w:rsidR="00D05F5D" w:rsidRPr="00305E22" w:rsidRDefault="2FC77C9D" w:rsidP="003A5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2FC77C9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21/05/2021</w:t>
            </w:r>
          </w:p>
        </w:tc>
        <w:tc>
          <w:tcPr>
            <w:tcW w:w="8647" w:type="dxa"/>
            <w:shd w:val="clear" w:color="auto" w:fill="auto"/>
          </w:tcPr>
          <w:p w14:paraId="0C7AD74D" w14:textId="77777777" w:rsidR="003C3F2F" w:rsidRPr="00991BE9" w:rsidRDefault="44DE51FD" w:rsidP="44DE51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Leitura diária: QUANDO ME SINTO FELIZ - JAMES MISSE </w:t>
            </w:r>
          </w:p>
          <w:p w14:paraId="5FA25B25" w14:textId="77777777" w:rsidR="003C3F2F" w:rsidRPr="00991BE9" w:rsidRDefault="44DE51FD" w:rsidP="44DE51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Ciências:</w:t>
            </w:r>
            <w:r w:rsidRPr="44DE51FD">
              <w:rPr>
                <w:rFonts w:ascii="Arial" w:hAnsi="Arial" w:cs="Arial"/>
                <w:sz w:val="24"/>
                <w:szCs w:val="24"/>
              </w:rPr>
              <w:t xml:space="preserve"> Escrever o cabeçalho no caderno, assista ao vídeo explicativo sobre “Sistema respiratório”, </w:t>
            </w:r>
            <w:hyperlink r:id="rId11">
              <w:r w:rsidRPr="44DE51FD">
                <w:rPr>
                  <w:rStyle w:val="Hyperlink"/>
                  <w:rFonts w:ascii="Arial" w:hAnsi="Arial" w:cs="Arial"/>
                  <w:sz w:val="24"/>
                  <w:szCs w:val="24"/>
                </w:rPr>
                <w:t>CLIQUE AQUI</w:t>
              </w:r>
            </w:hyperlink>
            <w:r w:rsidRPr="44DE51FD">
              <w:rPr>
                <w:rFonts w:ascii="Arial" w:hAnsi="Arial" w:cs="Arial"/>
                <w:sz w:val="24"/>
                <w:szCs w:val="24"/>
              </w:rPr>
              <w:t xml:space="preserve"> , seguindo as orientações da professora faça a leitura e as atividades das páginas 112 e 113 do livro didático Buriti Mais Ciências.</w:t>
            </w:r>
          </w:p>
          <w:p w14:paraId="064CCA3C" w14:textId="2722C1EC" w:rsidR="003C3F2F" w:rsidRPr="004E42DC" w:rsidRDefault="44DE51FD" w:rsidP="44DE51FD">
            <w:pPr>
              <w:jc w:val="both"/>
              <w:rPr>
                <w:sz w:val="24"/>
                <w:szCs w:val="24"/>
              </w:rPr>
            </w:pPr>
            <w:r w:rsidRPr="44DE51FD">
              <w:rPr>
                <w:rFonts w:ascii="Arial" w:hAnsi="Arial" w:cs="Arial"/>
                <w:sz w:val="24"/>
                <w:szCs w:val="24"/>
              </w:rPr>
              <w:t>Faça também a atividade impressa, que você retirou na escola e cole em seu caderno.</w:t>
            </w:r>
            <w:r w:rsidR="004E42DC">
              <w:rPr>
                <w:sz w:val="24"/>
                <w:szCs w:val="24"/>
              </w:rPr>
              <w:t xml:space="preserve"> </w:t>
            </w:r>
            <w:r w:rsidR="004E42DC" w:rsidRPr="004E42D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Anexo 4</w:t>
            </w:r>
          </w:p>
        </w:tc>
      </w:tr>
      <w:tr w:rsidR="00CC61B2" w:rsidRPr="00E94D51" w14:paraId="09164E1A" w14:textId="77777777" w:rsidTr="00DE2F29">
        <w:tc>
          <w:tcPr>
            <w:tcW w:w="1843" w:type="dxa"/>
            <w:shd w:val="clear" w:color="auto" w:fill="auto"/>
          </w:tcPr>
          <w:p w14:paraId="03F5F2BE" w14:textId="77777777" w:rsidR="00CC61B2" w:rsidRPr="00305E22" w:rsidRDefault="44DE51FD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Segunda–feira</w:t>
            </w:r>
          </w:p>
          <w:p w14:paraId="0D6E1DFF" w14:textId="77777777" w:rsidR="00CC61B2" w:rsidRPr="00305E22" w:rsidRDefault="2FC77C9D" w:rsidP="003A5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2FC77C9D">
              <w:rPr>
                <w:rFonts w:ascii="Arial" w:hAnsi="Arial" w:cs="Arial"/>
                <w:b/>
                <w:bCs/>
                <w:sz w:val="24"/>
                <w:szCs w:val="24"/>
              </w:rPr>
              <w:t>24/05/2021</w:t>
            </w:r>
          </w:p>
        </w:tc>
        <w:tc>
          <w:tcPr>
            <w:tcW w:w="8647" w:type="dxa"/>
            <w:shd w:val="clear" w:color="auto" w:fill="auto"/>
          </w:tcPr>
          <w:p w14:paraId="5481713D" w14:textId="77777777" w:rsidR="003C3F2F" w:rsidRPr="00892BA4" w:rsidRDefault="44DE51FD" w:rsidP="44DE51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Leitura diária: CADA UM COM SEU JEITO, CADA JEITO É DE UM!- LUCIMAR ROSA DIAS</w:t>
            </w:r>
          </w:p>
          <w:p w14:paraId="70370060" w14:textId="7D75F8BF" w:rsidR="003C3F2F" w:rsidRPr="004E42DC" w:rsidRDefault="44DE51FD" w:rsidP="44DE51FD">
            <w:pPr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História/ Português:</w:t>
            </w:r>
            <w:r w:rsidRPr="44DE51FD">
              <w:rPr>
                <w:rFonts w:ascii="Arial" w:hAnsi="Arial" w:cs="Arial"/>
                <w:sz w:val="24"/>
                <w:szCs w:val="24"/>
              </w:rPr>
              <w:t xml:space="preserve"> Escrever o cabeçalho no caderno, assista ao vídeo explicativo sobre “Produção de texto” </w:t>
            </w:r>
            <w:hyperlink r:id="rId12">
              <w:r w:rsidRPr="44DE51FD">
                <w:rPr>
                  <w:rStyle w:val="Hyperlink"/>
                  <w:rFonts w:ascii="Arial" w:hAnsi="Arial" w:cs="Arial"/>
                  <w:sz w:val="24"/>
                  <w:szCs w:val="24"/>
                </w:rPr>
                <w:t>CLIQUE AQUI</w:t>
              </w:r>
              <w:r w:rsidRPr="44DE51FD">
                <w:rPr>
                  <w:rStyle w:val="Hyperlink"/>
                  <w:rFonts w:ascii="Arial" w:hAnsi="Arial" w:cs="Arial"/>
                  <w:sz w:val="24"/>
                  <w:szCs w:val="24"/>
                  <w:u w:val="none"/>
                </w:rPr>
                <w:t xml:space="preserve"> ,</w:t>
              </w:r>
            </w:hyperlink>
            <w:r w:rsidRPr="44DE51FD">
              <w:rPr>
                <w:rFonts w:ascii="Arial" w:hAnsi="Arial" w:cs="Arial"/>
                <w:sz w:val="24"/>
                <w:szCs w:val="24"/>
              </w:rPr>
              <w:t>seguindo as orientações da professora faça a atividade impressa que você retirou na escola. Essa atividade deverá ser devolvida na escola para correção.</w:t>
            </w:r>
            <w:r w:rsidR="004E42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E42DC" w:rsidRPr="004E42D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Anexo 5</w:t>
            </w:r>
            <w:bookmarkStart w:id="0" w:name="_GoBack"/>
            <w:bookmarkEnd w:id="0"/>
          </w:p>
        </w:tc>
      </w:tr>
      <w:tr w:rsidR="00CC61B2" w:rsidRPr="00AA7727" w14:paraId="214917E2" w14:textId="77777777" w:rsidTr="00DE2F29">
        <w:tc>
          <w:tcPr>
            <w:tcW w:w="1843" w:type="dxa"/>
            <w:shd w:val="clear" w:color="auto" w:fill="auto"/>
          </w:tcPr>
          <w:p w14:paraId="37BEEC39" w14:textId="77777777" w:rsidR="00CC61B2" w:rsidRPr="009D0B14" w:rsidRDefault="00CC61B2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B14">
              <w:rPr>
                <w:rFonts w:ascii="Arial" w:hAnsi="Arial" w:cs="Arial"/>
                <w:b/>
                <w:bCs/>
                <w:sz w:val="24"/>
                <w:szCs w:val="24"/>
              </w:rPr>
              <w:t>Terça-feira</w:t>
            </w:r>
          </w:p>
          <w:p w14:paraId="32792A10" w14:textId="77777777" w:rsidR="00CC61B2" w:rsidRPr="009D0B14" w:rsidRDefault="2FC77C9D" w:rsidP="003A5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2FC77C9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25/05/2021</w:t>
            </w:r>
          </w:p>
        </w:tc>
        <w:tc>
          <w:tcPr>
            <w:tcW w:w="8647" w:type="dxa"/>
            <w:shd w:val="clear" w:color="auto" w:fill="auto"/>
          </w:tcPr>
          <w:p w14:paraId="6D4F7C1B" w14:textId="77777777" w:rsidR="00CC61B2" w:rsidRPr="00AA7727" w:rsidRDefault="44DE51FD" w:rsidP="44DE51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Leitura diária: AZUL E LINDO PLANETA TERRA-RUTH ROCHA</w:t>
            </w:r>
          </w:p>
          <w:p w14:paraId="7A380815" w14:textId="2736C13F" w:rsidR="00CC61B2" w:rsidRPr="00DE2F29" w:rsidRDefault="44DE51FD" w:rsidP="44DE51FD">
            <w:pPr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Português</w:t>
            </w:r>
            <w:r w:rsidRPr="44DE51FD">
              <w:rPr>
                <w:rFonts w:ascii="Arial" w:hAnsi="Arial" w:cs="Arial"/>
                <w:sz w:val="24"/>
                <w:szCs w:val="24"/>
              </w:rPr>
              <w:t xml:space="preserve">- Escrever o cabeçalho no caderno, assista ao vídeo explicativo sobre “Maio amarelo atenção pela vida”, </w:t>
            </w:r>
            <w:hyperlink r:id="rId13">
              <w:r w:rsidRPr="44DE51FD">
                <w:rPr>
                  <w:rStyle w:val="Hyperlink"/>
                  <w:rFonts w:ascii="Arial" w:hAnsi="Arial" w:cs="Arial"/>
                  <w:sz w:val="24"/>
                  <w:szCs w:val="24"/>
                </w:rPr>
                <w:t>CLIQUE AQUI,</w:t>
              </w:r>
            </w:hyperlink>
            <w:r w:rsidRPr="44DE51FD">
              <w:rPr>
                <w:rFonts w:ascii="Arial" w:hAnsi="Arial" w:cs="Arial"/>
                <w:sz w:val="24"/>
                <w:szCs w:val="24"/>
              </w:rPr>
              <w:t xml:space="preserve"> seguindo as orientações da professora, faça as atividades impressas que você retirou na escola e cole em seu caderno.</w:t>
            </w:r>
            <w:r w:rsidR="00DE2F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E2F29" w:rsidRPr="00DE2F2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Anexo 6</w:t>
            </w:r>
          </w:p>
          <w:p w14:paraId="529B0CDB" w14:textId="77777777" w:rsidR="00CC61B2" w:rsidRPr="00AA7727" w:rsidRDefault="44DE51FD" w:rsidP="44DE51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ARTES: Acesse o blog, lá tem a atividade dessa semana.</w:t>
            </w:r>
          </w:p>
        </w:tc>
      </w:tr>
      <w:tr w:rsidR="00CC61B2" w:rsidRPr="00AA7727" w14:paraId="1E37A3F7" w14:textId="77777777" w:rsidTr="00DE2F29">
        <w:tc>
          <w:tcPr>
            <w:tcW w:w="1843" w:type="dxa"/>
            <w:shd w:val="clear" w:color="auto" w:fill="auto"/>
          </w:tcPr>
          <w:p w14:paraId="0C260947" w14:textId="77777777" w:rsidR="00CC61B2" w:rsidRPr="009D0B14" w:rsidRDefault="00CC61B2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B14">
              <w:rPr>
                <w:rFonts w:ascii="Arial" w:hAnsi="Arial" w:cs="Arial"/>
                <w:b/>
                <w:bCs/>
                <w:sz w:val="24"/>
                <w:szCs w:val="24"/>
              </w:rPr>
              <w:t>Quarta-feira</w:t>
            </w:r>
          </w:p>
          <w:p w14:paraId="2A3EA9E8" w14:textId="77777777" w:rsidR="00CC61B2" w:rsidRPr="009D0B14" w:rsidRDefault="2FC77C9D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2FC77C9D">
              <w:rPr>
                <w:rFonts w:ascii="Arial" w:hAnsi="Arial" w:cs="Arial"/>
                <w:b/>
                <w:bCs/>
                <w:sz w:val="24"/>
                <w:szCs w:val="24"/>
              </w:rPr>
              <w:t>26/05/2021</w:t>
            </w:r>
          </w:p>
          <w:p w14:paraId="4108FD34" w14:textId="77777777" w:rsidR="00CC61B2" w:rsidRPr="009D0B14" w:rsidRDefault="00CC61B2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  <w:shd w:val="clear" w:color="auto" w:fill="auto"/>
          </w:tcPr>
          <w:p w14:paraId="10E67827" w14:textId="77777777" w:rsidR="44DE51FD" w:rsidRDefault="44DE51FD" w:rsidP="44DE51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Leitura diária: DE HORA EM HORA- RUTH ROCHA</w:t>
            </w:r>
          </w:p>
          <w:p w14:paraId="749C35D9" w14:textId="608CF122" w:rsidR="44DE51FD" w:rsidRDefault="44DE51FD" w:rsidP="44DE51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Matemática-</w:t>
            </w:r>
            <w:r w:rsidRPr="44DE51FD">
              <w:rPr>
                <w:rFonts w:ascii="Arial" w:hAnsi="Arial" w:cs="Arial"/>
                <w:sz w:val="24"/>
                <w:szCs w:val="24"/>
              </w:rPr>
              <w:t xml:space="preserve"> Escrever o cabeçalho no caderno, assistir ao vídeo explicativo sobre “Subtração: algoritmos e vocabulário”, </w:t>
            </w:r>
            <w:hyperlink r:id="rId14">
              <w:r w:rsidRPr="44DE51FD">
                <w:rPr>
                  <w:rStyle w:val="Hyperlink"/>
                  <w:rFonts w:ascii="Arial" w:hAnsi="Arial" w:cs="Arial"/>
                  <w:sz w:val="24"/>
                  <w:szCs w:val="24"/>
                </w:rPr>
                <w:t>(CLIQUE AQUI)</w:t>
              </w:r>
            </w:hyperlink>
            <w:r w:rsidRPr="44DE51FD">
              <w:rPr>
                <w:rFonts w:ascii="Arial" w:hAnsi="Arial" w:cs="Arial"/>
                <w:sz w:val="24"/>
                <w:szCs w:val="24"/>
              </w:rPr>
              <w:t>, depois seguindo as orientações da professora, resolva as atividades do livro didático Ápis</w:t>
            </w:r>
            <w:r w:rsidR="00DE2F29">
              <w:rPr>
                <w:rFonts w:ascii="Arial" w:hAnsi="Arial" w:cs="Arial"/>
                <w:sz w:val="24"/>
                <w:szCs w:val="24"/>
              </w:rPr>
              <w:t xml:space="preserve"> de matemática</w:t>
            </w:r>
            <w:r w:rsidRPr="44DE51FD">
              <w:rPr>
                <w:rFonts w:ascii="Arial" w:hAnsi="Arial" w:cs="Arial"/>
                <w:sz w:val="24"/>
                <w:szCs w:val="24"/>
              </w:rPr>
              <w:t>, das páginas 63 a 65.</w:t>
            </w:r>
          </w:p>
          <w:p w14:paraId="28AEDDEF" w14:textId="04236C2F" w:rsidR="44DE51FD" w:rsidRPr="00DE2F29" w:rsidRDefault="44DE51FD" w:rsidP="44DE51FD">
            <w:pPr>
              <w:jc w:val="both"/>
              <w:rPr>
                <w:sz w:val="24"/>
                <w:szCs w:val="24"/>
              </w:rPr>
            </w:pPr>
            <w:r w:rsidRPr="44DE51FD">
              <w:rPr>
                <w:rFonts w:ascii="Arial" w:hAnsi="Arial" w:cs="Arial"/>
                <w:sz w:val="24"/>
                <w:szCs w:val="24"/>
              </w:rPr>
              <w:t>Faça também a atividade impressa, que você retirou na escola e cole em seu caderno.</w:t>
            </w:r>
            <w:r w:rsidR="00DE2F29">
              <w:rPr>
                <w:sz w:val="24"/>
                <w:szCs w:val="24"/>
              </w:rPr>
              <w:t xml:space="preserve"> </w:t>
            </w:r>
            <w:r w:rsidR="00DE2F29" w:rsidRPr="00DE2F2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Anexo 7</w:t>
            </w:r>
          </w:p>
          <w:p w14:paraId="5784D6F7" w14:textId="77777777" w:rsidR="00CC61B2" w:rsidRPr="00AA7727" w:rsidRDefault="44DE51FD" w:rsidP="44DE51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EDUCAÇÃO FÍSICA- Acesse o blog, lá tem a atividade dessa semana.</w:t>
            </w:r>
          </w:p>
        </w:tc>
      </w:tr>
      <w:tr w:rsidR="00CC61B2" w:rsidRPr="00AA7727" w14:paraId="233A2863" w14:textId="77777777" w:rsidTr="00DE2F29">
        <w:tc>
          <w:tcPr>
            <w:tcW w:w="1843" w:type="dxa"/>
            <w:shd w:val="clear" w:color="auto" w:fill="auto"/>
          </w:tcPr>
          <w:p w14:paraId="5799F33A" w14:textId="77777777" w:rsidR="00CC61B2" w:rsidRPr="009D0B14" w:rsidRDefault="00CC61B2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B14">
              <w:rPr>
                <w:rFonts w:ascii="Arial" w:hAnsi="Arial" w:cs="Arial"/>
                <w:b/>
                <w:bCs/>
                <w:sz w:val="24"/>
                <w:szCs w:val="24"/>
              </w:rPr>
              <w:t>Quinta-feira</w:t>
            </w:r>
          </w:p>
          <w:p w14:paraId="4814D043" w14:textId="77777777" w:rsidR="00CC61B2" w:rsidRPr="009D0B14" w:rsidRDefault="2FC77C9D" w:rsidP="003A5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2FC77C9D">
              <w:rPr>
                <w:rFonts w:ascii="Arial" w:hAnsi="Arial" w:cs="Arial"/>
                <w:b/>
                <w:bCs/>
                <w:sz w:val="24"/>
                <w:szCs w:val="24"/>
              </w:rPr>
              <w:t>27/05/2021</w:t>
            </w:r>
          </w:p>
        </w:tc>
        <w:tc>
          <w:tcPr>
            <w:tcW w:w="8647" w:type="dxa"/>
            <w:shd w:val="clear" w:color="auto" w:fill="auto"/>
          </w:tcPr>
          <w:p w14:paraId="61866C29" w14:textId="77777777" w:rsidR="00CC61B2" w:rsidRPr="00AA7727" w:rsidRDefault="44DE51FD" w:rsidP="44DE51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Leitura diária: ESPERA MOLEQUE- LUCIENE TOGNETTA</w:t>
            </w:r>
          </w:p>
          <w:p w14:paraId="7CF04838" w14:textId="77777777" w:rsidR="00CC61B2" w:rsidRPr="00AA7727" w:rsidRDefault="44DE51FD" w:rsidP="44DE51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Ciências:</w:t>
            </w:r>
            <w:r w:rsidRPr="44DE51FD">
              <w:rPr>
                <w:rFonts w:ascii="Arial" w:hAnsi="Arial" w:cs="Arial"/>
                <w:sz w:val="24"/>
                <w:szCs w:val="24"/>
              </w:rPr>
              <w:t xml:space="preserve"> Escrever o cabeçalho no caderno, assistir ao vídeo explicativo sobre “Sistema Circulatório”, </w:t>
            </w:r>
            <w:hyperlink r:id="rId15">
              <w:r w:rsidRPr="44DE51FD">
                <w:rPr>
                  <w:rStyle w:val="Hyperlink"/>
                  <w:rFonts w:ascii="Arial" w:hAnsi="Arial" w:cs="Arial"/>
                  <w:sz w:val="24"/>
                  <w:szCs w:val="24"/>
                </w:rPr>
                <w:t>CLIQUE AQUI</w:t>
              </w:r>
            </w:hyperlink>
            <w:r w:rsidRPr="44DE51FD">
              <w:rPr>
                <w:rFonts w:ascii="Arial" w:hAnsi="Arial" w:cs="Arial"/>
                <w:sz w:val="24"/>
                <w:szCs w:val="24"/>
              </w:rPr>
              <w:t xml:space="preserve">, depois seguindo as orientações da professora, faça as atividades das páginas 116 e 117 do livro didático Buriti Mais Ciências. </w:t>
            </w:r>
          </w:p>
          <w:p w14:paraId="5195EAF4" w14:textId="5A8B3E62" w:rsidR="00CC61B2" w:rsidRPr="00DE2F29" w:rsidRDefault="44DE51FD" w:rsidP="44DE51FD">
            <w:pPr>
              <w:jc w:val="both"/>
              <w:rPr>
                <w:sz w:val="24"/>
                <w:szCs w:val="24"/>
              </w:rPr>
            </w:pPr>
            <w:r w:rsidRPr="44DE51FD">
              <w:rPr>
                <w:rFonts w:ascii="Arial" w:hAnsi="Arial" w:cs="Arial"/>
                <w:sz w:val="24"/>
                <w:szCs w:val="24"/>
              </w:rPr>
              <w:t>Faça também a atividade impressa, que você retirou na escola e cole em seu caderno.</w:t>
            </w:r>
            <w:r w:rsidR="00DE2F29" w:rsidRPr="00DE2F2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Anexo 8</w:t>
            </w:r>
          </w:p>
          <w:p w14:paraId="7F636582" w14:textId="639A1978" w:rsidR="00DE2F29" w:rsidRPr="00AA7727" w:rsidRDefault="44DE51FD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INGLÊS- Acesse o blog, lá tem a atividade dessa semana.</w:t>
            </w:r>
            <w:r w:rsidR="00DE2F2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 tema é Months of the tear ( meses do ano) na página 19 do livro de inglês.</w:t>
            </w:r>
          </w:p>
        </w:tc>
      </w:tr>
      <w:tr w:rsidR="00CC61B2" w:rsidRPr="00E94D51" w14:paraId="14AD7936" w14:textId="77777777" w:rsidTr="00DE2F29">
        <w:tc>
          <w:tcPr>
            <w:tcW w:w="1843" w:type="dxa"/>
            <w:shd w:val="clear" w:color="auto" w:fill="auto"/>
          </w:tcPr>
          <w:p w14:paraId="092C10B2" w14:textId="77777777" w:rsidR="00CC61B2" w:rsidRPr="009D0B14" w:rsidRDefault="00CC61B2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B14">
              <w:rPr>
                <w:rFonts w:ascii="Arial" w:hAnsi="Arial" w:cs="Arial"/>
                <w:b/>
                <w:bCs/>
                <w:sz w:val="24"/>
                <w:szCs w:val="24"/>
              </w:rPr>
              <w:t>Sexta-feira</w:t>
            </w:r>
          </w:p>
          <w:p w14:paraId="7A892F03" w14:textId="77777777" w:rsidR="00CC61B2" w:rsidRPr="009D0B14" w:rsidRDefault="2FC77C9D" w:rsidP="003A5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2FC77C9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28/05/2021</w:t>
            </w:r>
          </w:p>
        </w:tc>
        <w:tc>
          <w:tcPr>
            <w:tcW w:w="8647" w:type="dxa"/>
            <w:shd w:val="clear" w:color="auto" w:fill="auto"/>
          </w:tcPr>
          <w:p w14:paraId="7BDD88B0" w14:textId="77777777" w:rsidR="00CC61B2" w:rsidRPr="00E94D51" w:rsidRDefault="44DE51FD" w:rsidP="44DE51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Leitura diária: A CANÇÃO DOS PÁSSAROS- ZECA BALEIRO</w:t>
            </w:r>
          </w:p>
          <w:p w14:paraId="7CD1B8DA" w14:textId="77777777" w:rsidR="00CC61B2" w:rsidRPr="00E94D51" w:rsidRDefault="44DE51FD" w:rsidP="44DE51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44DE51FD">
              <w:rPr>
                <w:rFonts w:ascii="Arial" w:hAnsi="Arial" w:cs="Arial"/>
                <w:b/>
                <w:bCs/>
                <w:sz w:val="24"/>
                <w:szCs w:val="24"/>
              </w:rPr>
              <w:t>História:</w:t>
            </w:r>
            <w:r w:rsidRPr="44DE51FD">
              <w:rPr>
                <w:rFonts w:ascii="Arial" w:hAnsi="Arial" w:cs="Arial"/>
                <w:sz w:val="24"/>
                <w:szCs w:val="24"/>
              </w:rPr>
              <w:t xml:space="preserve"> Escrever o cabeçalho no caderno, assistir ao vídeo explicativo sobre “Registros de memória e cultura material”, </w:t>
            </w:r>
            <w:hyperlink r:id="rId16">
              <w:r w:rsidRPr="44DE51FD">
                <w:rPr>
                  <w:rStyle w:val="Hyperlink"/>
                  <w:rFonts w:ascii="Arial" w:hAnsi="Arial" w:cs="Arial"/>
                  <w:sz w:val="24"/>
                  <w:szCs w:val="24"/>
                </w:rPr>
                <w:t>CLIQUE AQUI,</w:t>
              </w:r>
            </w:hyperlink>
            <w:r w:rsidRPr="44DE51FD">
              <w:rPr>
                <w:rFonts w:ascii="Arial" w:hAnsi="Arial" w:cs="Arial"/>
                <w:sz w:val="24"/>
                <w:szCs w:val="24"/>
              </w:rPr>
              <w:t xml:space="preserve"> depois seguindo as orientações da professora, faça a leitura dos textos de apoio e atividades das páginas 30 a 35 livro didático Buriti Mais História. </w:t>
            </w:r>
          </w:p>
        </w:tc>
      </w:tr>
    </w:tbl>
    <w:p w14:paraId="5E0FC363" w14:textId="77777777" w:rsidR="430F1135" w:rsidRDefault="430F1135" w:rsidP="430F1135">
      <w:pPr>
        <w:rPr>
          <w:rFonts w:ascii="Arial" w:hAnsi="Arial" w:cs="Arial"/>
          <w:b/>
          <w:bCs/>
          <w:sz w:val="28"/>
          <w:szCs w:val="28"/>
        </w:rPr>
      </w:pPr>
    </w:p>
    <w:p w14:paraId="1DC7A4B4" w14:textId="77777777" w:rsidR="00D64F44" w:rsidRDefault="00D64F44" w:rsidP="00892BA4">
      <w:pPr>
        <w:rPr>
          <w:rFonts w:ascii="Arial" w:hAnsi="Arial" w:cs="Arial"/>
          <w:b/>
          <w:bCs/>
          <w:sz w:val="28"/>
          <w:szCs w:val="28"/>
        </w:rPr>
      </w:pPr>
    </w:p>
    <w:p w14:paraId="0F064AE9" w14:textId="77777777" w:rsidR="00892BA4" w:rsidRDefault="2FC77C9D" w:rsidP="00892BA4">
      <w:pPr>
        <w:rPr>
          <w:rFonts w:ascii="Arial" w:hAnsi="Arial" w:cs="Arial"/>
          <w:b/>
          <w:bCs/>
          <w:sz w:val="28"/>
          <w:szCs w:val="28"/>
        </w:rPr>
      </w:pPr>
      <w:r w:rsidRPr="2FC77C9D">
        <w:rPr>
          <w:rFonts w:ascii="Arial" w:hAnsi="Arial" w:cs="Arial"/>
          <w:b/>
          <w:bCs/>
          <w:sz w:val="28"/>
          <w:szCs w:val="28"/>
        </w:rPr>
        <w:t>ANEXO 1 – 17/05/2021 – Atividade retirada do PINTEREST</w:t>
      </w:r>
    </w:p>
    <w:p w14:paraId="7F7484FD" w14:textId="77777777" w:rsidR="00892BA4" w:rsidRPr="001F47DE" w:rsidRDefault="2FC77C9D" w:rsidP="2FC77C9D">
      <w:pPr>
        <w:jc w:val="center"/>
        <w:rPr>
          <w:rFonts w:ascii="Arial" w:hAnsi="Arial" w:cs="Arial"/>
          <w:b/>
          <w:bCs/>
          <w:sz w:val="24"/>
          <w:szCs w:val="28"/>
        </w:rPr>
      </w:pPr>
      <w:r w:rsidRPr="001F47DE">
        <w:rPr>
          <w:rFonts w:ascii="Arial" w:hAnsi="Arial" w:cs="Arial"/>
          <w:b/>
          <w:bCs/>
          <w:sz w:val="24"/>
          <w:szCs w:val="28"/>
        </w:rPr>
        <w:t>Agora que você aprendeu a declamar, você irá gravar um vídeo ou áudio, declamando o poema abaixo e enviar para sua professora.</w:t>
      </w:r>
    </w:p>
    <w:p w14:paraId="341ECE87" w14:textId="77777777" w:rsidR="2FC77C9D" w:rsidRPr="001F47DE" w:rsidRDefault="2FC77C9D" w:rsidP="2FC77C9D">
      <w:pPr>
        <w:jc w:val="center"/>
        <w:rPr>
          <w:b/>
          <w:bCs/>
          <w:sz w:val="24"/>
          <w:szCs w:val="28"/>
        </w:rPr>
      </w:pPr>
      <w:r w:rsidRPr="001F47DE">
        <w:rPr>
          <w:rFonts w:ascii="Arial" w:hAnsi="Arial" w:cs="Arial"/>
          <w:b/>
          <w:bCs/>
          <w:sz w:val="24"/>
          <w:szCs w:val="28"/>
        </w:rPr>
        <w:t>Cole o texto em seu caderno e faça uma ilustração bem criativa.</w:t>
      </w:r>
    </w:p>
    <w:p w14:paraId="1CE5EB2F" w14:textId="77777777" w:rsidR="2FC77C9D" w:rsidRPr="001F47DE" w:rsidRDefault="2FC77C9D" w:rsidP="2FC77C9D">
      <w:pPr>
        <w:jc w:val="center"/>
        <w:rPr>
          <w:b/>
          <w:bCs/>
          <w:sz w:val="24"/>
          <w:szCs w:val="28"/>
        </w:rPr>
      </w:pPr>
      <w:r w:rsidRPr="001F47DE">
        <w:rPr>
          <w:rFonts w:ascii="Arial" w:hAnsi="Arial" w:cs="Arial"/>
          <w:b/>
          <w:bCs/>
          <w:sz w:val="24"/>
          <w:szCs w:val="28"/>
        </w:rPr>
        <w:t>Capriche na entonação de voz e leia para alguém de sua família.</w:t>
      </w:r>
    </w:p>
    <w:p w14:paraId="3B7C3142" w14:textId="77777777" w:rsidR="00892BA4" w:rsidRDefault="00892BA4" w:rsidP="009A6490">
      <w:pPr>
        <w:jc w:val="center"/>
        <w:rPr>
          <w:noProof/>
          <w:lang w:eastAsia="pt-BR"/>
        </w:rPr>
      </w:pPr>
    </w:p>
    <w:p w14:paraId="267A79E2" w14:textId="77777777" w:rsidR="00FB1CB0" w:rsidRDefault="00FB1CB0" w:rsidP="430F1135">
      <w:pPr>
        <w:jc w:val="center"/>
        <w:sectPr w:rsidR="00FB1CB0" w:rsidSect="00857071">
          <w:pgSz w:w="11906" w:h="16838"/>
          <w:pgMar w:top="720" w:right="720" w:bottom="720" w:left="720" w:header="708" w:footer="708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space="708"/>
          <w:docGrid w:linePitch="360"/>
        </w:sectPr>
      </w:pPr>
      <w:r>
        <w:rPr>
          <w:noProof/>
          <w:lang w:eastAsia="pt-BR"/>
        </w:rPr>
        <w:drawing>
          <wp:inline distT="0" distB="0" distL="0" distR="0" wp14:anchorId="560F6B5C" wp14:editId="289692F9">
            <wp:extent cx="4548146" cy="6289481"/>
            <wp:effectExtent l="0" t="0" r="5080" b="0"/>
            <wp:docPr id="103351401" name="Imagem 10335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680" cy="628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2A2D3" w14:textId="77777777" w:rsidR="005C1BFB" w:rsidRDefault="005C1BFB" w:rsidP="005C1BFB">
      <w:pPr>
        <w:spacing w:after="0" w:line="240" w:lineRule="auto"/>
        <w:jc w:val="both"/>
        <w:sectPr w:rsidR="005C1BFB" w:rsidSect="00857071">
          <w:pgSz w:w="11906" w:h="16838"/>
          <w:pgMar w:top="851" w:right="1418" w:bottom="851" w:left="1418" w:header="708" w:footer="708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space="708"/>
          <w:docGrid w:linePitch="360"/>
        </w:sectPr>
      </w:pPr>
    </w:p>
    <w:p w14:paraId="514D5CAE" w14:textId="77777777" w:rsidR="430F1135" w:rsidRDefault="430F1135" w:rsidP="430F1135">
      <w:pPr>
        <w:bidi/>
        <w:sectPr w:rsidR="430F1135" w:rsidSect="00857071">
          <w:type w:val="continuous"/>
          <w:pgSz w:w="11906" w:h="16838"/>
          <w:pgMar w:top="993" w:right="849" w:bottom="1417" w:left="851" w:header="708" w:footer="708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space="708"/>
          <w:docGrid w:linePitch="360"/>
        </w:sectPr>
      </w:pPr>
    </w:p>
    <w:p w14:paraId="1FE96BDC" w14:textId="77777777" w:rsidR="08436527" w:rsidRPr="005F40FB" w:rsidRDefault="44DE51FD" w:rsidP="005F40FB">
      <w:pPr>
        <w:rPr>
          <w:rFonts w:ascii="Arial" w:hAnsi="Arial" w:cs="Arial"/>
          <w:sz w:val="28"/>
          <w:szCs w:val="28"/>
        </w:rPr>
      </w:pPr>
      <w:r w:rsidRPr="005F40FB">
        <w:rPr>
          <w:rFonts w:ascii="Arial" w:hAnsi="Arial" w:cs="Arial"/>
          <w:b/>
          <w:bCs/>
          <w:sz w:val="28"/>
          <w:szCs w:val="28"/>
        </w:rPr>
        <w:t>Anexo 2- 18/05/2021- Atividade retirada do site do IBGE</w:t>
      </w:r>
    </w:p>
    <w:p w14:paraId="58DB98EF" w14:textId="77777777" w:rsidR="00857071" w:rsidRPr="005F40FB" w:rsidRDefault="2FC77C9D" w:rsidP="005F40FB">
      <w:pPr>
        <w:pStyle w:val="NormalWeb"/>
        <w:spacing w:before="120" w:after="120"/>
        <w:rPr>
          <w:rFonts w:ascii="Arial" w:eastAsia="Segoe UI" w:hAnsi="Arial" w:cs="Arial"/>
          <w:color w:val="000000" w:themeColor="text1"/>
          <w:sz w:val="52"/>
          <w:szCs w:val="52"/>
        </w:rPr>
      </w:pPr>
      <w:r w:rsidRPr="005F40FB">
        <w:rPr>
          <w:rFonts w:ascii="Arial" w:eastAsia="Segoe UI" w:hAnsi="Arial" w:cs="Arial"/>
          <w:b/>
          <w:bCs/>
          <w:color w:val="000000" w:themeColor="text1"/>
          <w:sz w:val="52"/>
          <w:szCs w:val="52"/>
          <w:u w:val="single"/>
        </w:rPr>
        <w:t>Hortolândia</w:t>
      </w:r>
    </w:p>
    <w:p w14:paraId="7B86E3A2" w14:textId="77777777" w:rsidR="00857071" w:rsidRPr="001F47DE" w:rsidRDefault="2FC77C9D" w:rsidP="005F40FB">
      <w:pPr>
        <w:pStyle w:val="NormalWeb"/>
        <w:spacing w:before="120" w:after="120"/>
        <w:ind w:firstLine="708"/>
        <w:rPr>
          <w:rFonts w:ascii="Arial" w:eastAsia="Calibri" w:hAnsi="Arial" w:cs="Arial"/>
        </w:rPr>
      </w:pPr>
      <w:r w:rsidRPr="001F47DE">
        <w:rPr>
          <w:rFonts w:ascii="Arial" w:eastAsia="Calibri" w:hAnsi="Arial" w:cs="Arial"/>
          <w:b/>
          <w:bCs/>
        </w:rPr>
        <w:t>Hortolândia é</w:t>
      </w:r>
      <w:r w:rsidRPr="001F47DE">
        <w:rPr>
          <w:rStyle w:val="apple-converted-space"/>
          <w:rFonts w:ascii="Arial" w:eastAsia="Calibri" w:hAnsi="Arial" w:cs="Arial"/>
        </w:rPr>
        <w:t xml:space="preserve"> um </w:t>
      </w:r>
      <w:hyperlink r:id="rId18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município</w:t>
        </w:r>
      </w:hyperlink>
      <w:r w:rsidRPr="001F47DE">
        <w:rPr>
          <w:rStyle w:val="apple-converted-space"/>
          <w:rFonts w:ascii="Arial" w:eastAsia="Calibri" w:hAnsi="Arial" w:cs="Arial"/>
        </w:rPr>
        <w:t> </w:t>
      </w:r>
      <w:hyperlink r:id="rId19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brasileiro</w:t>
        </w:r>
      </w:hyperlink>
      <w:r w:rsidRPr="001F47DE">
        <w:rPr>
          <w:rStyle w:val="apple-converted-space"/>
          <w:rFonts w:ascii="Arial" w:eastAsia="Calibri" w:hAnsi="Arial" w:cs="Arial"/>
        </w:rPr>
        <w:t> no </w:t>
      </w:r>
      <w:hyperlink r:id="rId20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interior</w:t>
        </w:r>
      </w:hyperlink>
      <w:r w:rsidRPr="001F47DE">
        <w:rPr>
          <w:rStyle w:val="apple-converted-space"/>
          <w:rFonts w:ascii="Arial" w:eastAsia="Calibri" w:hAnsi="Arial" w:cs="Arial"/>
        </w:rPr>
        <w:t> do </w:t>
      </w:r>
      <w:hyperlink r:id="rId21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estado</w:t>
        </w:r>
      </w:hyperlink>
      <w:r w:rsidRPr="001F47DE">
        <w:rPr>
          <w:rStyle w:val="apple-converted-space"/>
          <w:rFonts w:ascii="Arial" w:eastAsia="Calibri" w:hAnsi="Arial" w:cs="Arial"/>
        </w:rPr>
        <w:t> de </w:t>
      </w:r>
      <w:hyperlink r:id="rId22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São Paulo</w:t>
        </w:r>
      </w:hyperlink>
      <w:r w:rsidRPr="001F47DE">
        <w:rPr>
          <w:rFonts w:ascii="Arial" w:eastAsia="Calibri" w:hAnsi="Arial" w:cs="Arial"/>
        </w:rPr>
        <w:t>. Pertence à </w:t>
      </w:r>
      <w:hyperlink r:id="rId23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Mesorregião</w:t>
        </w:r>
      </w:hyperlink>
      <w:r w:rsidRPr="001F47DE">
        <w:rPr>
          <w:rStyle w:val="apple-converted-space"/>
          <w:rFonts w:ascii="Arial" w:eastAsia="Calibri" w:hAnsi="Arial" w:cs="Arial"/>
        </w:rPr>
        <w:t> e </w:t>
      </w:r>
      <w:hyperlink r:id="rId24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Microrregião de Campinas</w:t>
        </w:r>
      </w:hyperlink>
      <w:r w:rsidRPr="001F47DE">
        <w:rPr>
          <w:rFonts w:ascii="Arial" w:eastAsia="Calibri" w:hAnsi="Arial" w:cs="Arial"/>
        </w:rPr>
        <w:t>. Ocupa uma </w:t>
      </w:r>
      <w:hyperlink r:id="rId25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área</w:t>
        </w:r>
      </w:hyperlink>
      <w:r w:rsidRPr="001F47DE">
        <w:rPr>
          <w:rStyle w:val="apple-converted-space"/>
          <w:rFonts w:ascii="Arial" w:eastAsia="Calibri" w:hAnsi="Arial" w:cs="Arial"/>
        </w:rPr>
        <w:t> de 62,224 km², sendo que 24,5341 km² estão em </w:t>
      </w:r>
      <w:hyperlink r:id="rId26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perímetro urbano</w:t>
        </w:r>
      </w:hyperlink>
      <w:r w:rsidRPr="001F47DE">
        <w:rPr>
          <w:rStyle w:val="apple-converted-space"/>
          <w:rFonts w:ascii="Arial" w:eastAsia="Calibri" w:hAnsi="Arial" w:cs="Arial"/>
        </w:rPr>
        <w:t> e os 37,7 km² restantes constituem a </w:t>
      </w:r>
      <w:hyperlink r:id="rId27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zona rural</w:t>
        </w:r>
      </w:hyperlink>
      <w:r w:rsidRPr="001F47DE">
        <w:rPr>
          <w:rFonts w:ascii="Arial" w:eastAsia="Calibri" w:hAnsi="Arial" w:cs="Arial"/>
        </w:rPr>
        <w:t>.  Em 2011 sua população foi estimada pelo </w:t>
      </w:r>
      <w:hyperlink r:id="rId28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IBGE</w:t>
        </w:r>
      </w:hyperlink>
      <w:r w:rsidRPr="001F47DE">
        <w:rPr>
          <w:rStyle w:val="apple-converted-space"/>
          <w:rFonts w:ascii="Arial" w:eastAsia="Calibri" w:hAnsi="Arial" w:cs="Arial"/>
        </w:rPr>
        <w:t> em 195 775 habitantes, sendo que em 2010 era o </w:t>
      </w:r>
      <w:hyperlink r:id="rId29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40º mais populoso de São Paulo</w:t>
        </w:r>
      </w:hyperlink>
      <w:r w:rsidRPr="001F47DE">
        <w:rPr>
          <w:rFonts w:ascii="Arial" w:eastAsia="Calibri" w:hAnsi="Arial" w:cs="Arial"/>
        </w:rPr>
        <w:t>.</w:t>
      </w:r>
    </w:p>
    <w:p w14:paraId="00D7C3C1" w14:textId="77777777" w:rsidR="00857071" w:rsidRPr="001F47DE" w:rsidRDefault="2FC77C9D" w:rsidP="005F40FB">
      <w:pPr>
        <w:pStyle w:val="NormalWeb"/>
        <w:spacing w:before="120" w:after="120"/>
        <w:ind w:firstLine="708"/>
        <w:rPr>
          <w:rFonts w:ascii="Arial" w:eastAsia="Calibri" w:hAnsi="Arial" w:cs="Arial"/>
        </w:rPr>
      </w:pPr>
      <w:r w:rsidRPr="001F47DE">
        <w:rPr>
          <w:rFonts w:ascii="Arial" w:eastAsia="Calibri" w:hAnsi="Arial" w:cs="Arial"/>
        </w:rPr>
        <w:t>A cidade tem uma temperatura média anual de 21,6 °C e na vegetação original do município predomina a </w:t>
      </w:r>
      <w:hyperlink r:id="rId30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mata atlântica</w:t>
        </w:r>
      </w:hyperlink>
      <w:r w:rsidRPr="001F47DE">
        <w:rPr>
          <w:rFonts w:ascii="Arial" w:eastAsia="Calibri" w:hAnsi="Arial" w:cs="Arial"/>
        </w:rPr>
        <w:t>. Com todos os seus habitantes vivendo na zona urbana, o município contava em 2009 com 37 estabelecimentos de saúde. Várias rodovias ligam Hortolândia a diversas cidades paulistas, tais como a </w:t>
      </w:r>
      <w:hyperlink r:id="rId31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Rodovia Anhanguera</w:t>
        </w:r>
      </w:hyperlink>
      <w:r w:rsidRPr="001F47DE">
        <w:rPr>
          <w:rFonts w:ascii="Arial" w:eastAsia="Calibri" w:hAnsi="Arial" w:cs="Arial"/>
        </w:rPr>
        <w:t>, a </w:t>
      </w:r>
      <w:hyperlink r:id="rId32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Rodovia dos Bandeirantes</w:t>
        </w:r>
      </w:hyperlink>
      <w:r w:rsidRPr="001F47DE">
        <w:rPr>
          <w:rStyle w:val="apple-converted-space"/>
          <w:rFonts w:ascii="Arial" w:eastAsia="Calibri" w:hAnsi="Arial" w:cs="Arial"/>
        </w:rPr>
        <w:t> e a </w:t>
      </w:r>
      <w:hyperlink r:id="rId33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Rodovia Dom Pedro I</w:t>
        </w:r>
      </w:hyperlink>
      <w:r w:rsidRPr="001F47DE">
        <w:rPr>
          <w:rFonts w:ascii="Arial" w:eastAsia="Calibri" w:hAnsi="Arial" w:cs="Arial"/>
        </w:rPr>
        <w:t>. </w:t>
      </w:r>
    </w:p>
    <w:p w14:paraId="707D6700" w14:textId="77777777" w:rsidR="00857071" w:rsidRPr="001F47DE" w:rsidRDefault="2FC77C9D" w:rsidP="005F40FB">
      <w:pPr>
        <w:pStyle w:val="NormalWeb"/>
        <w:spacing w:before="120" w:after="120"/>
        <w:ind w:firstLine="708"/>
        <w:rPr>
          <w:rFonts w:ascii="Arial" w:eastAsia="Calibri" w:hAnsi="Arial" w:cs="Arial"/>
        </w:rPr>
      </w:pPr>
      <w:r w:rsidRPr="001F47DE">
        <w:rPr>
          <w:rFonts w:ascii="Arial" w:eastAsia="Calibri" w:hAnsi="Arial" w:cs="Arial"/>
        </w:rPr>
        <w:t>Hortolândia foi fundada em 1991, desmembrando-se de </w:t>
      </w:r>
      <w:hyperlink r:id="rId34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Sumaré</w:t>
        </w:r>
      </w:hyperlink>
      <w:r w:rsidRPr="001F47DE">
        <w:rPr>
          <w:rFonts w:ascii="Arial" w:eastAsia="Calibri" w:hAnsi="Arial" w:cs="Arial"/>
        </w:rPr>
        <w:t>, sendo que a localização privilegiada e a proximidade com grandes polos industriais do país fizeram com que o município passasse por um rápido desenvolvimento demográfico e industrial, que já vinha ocorrendo desde antes da emancipação, e fosse considerada como </w:t>
      </w:r>
      <w:hyperlink r:id="rId35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polo tecnológico</w:t>
        </w:r>
      </w:hyperlink>
      <w:r w:rsidRPr="001F47DE">
        <w:rPr>
          <w:rFonts w:ascii="Arial" w:eastAsia="Calibri" w:hAnsi="Arial" w:cs="Arial"/>
        </w:rPr>
        <w:t>, havendo atualmente representação de várias empresas de parâmetro tecnológico altamente avançado. Essas atividades fazem com que o município tenha o </w:t>
      </w:r>
      <w:hyperlink r:id="rId36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89º maior PIB brasileiro</w:t>
        </w:r>
      </w:hyperlink>
      <w:r w:rsidRPr="001F47DE">
        <w:rPr>
          <w:rFonts w:ascii="Arial" w:eastAsia="Calibri" w:hAnsi="Arial" w:cs="Arial"/>
        </w:rPr>
        <w:t>, contando também com diversos campi de universidades de renome, tais como o </w:t>
      </w:r>
      <w:hyperlink r:id="rId37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Instituto Federal de Educação, Ciência e Tecnologia</w:t>
        </w:r>
      </w:hyperlink>
      <w:r w:rsidRPr="001F47DE">
        <w:rPr>
          <w:rStyle w:val="apple-converted-space"/>
          <w:rFonts w:ascii="Arial" w:eastAsia="Calibri" w:hAnsi="Arial" w:cs="Arial"/>
        </w:rPr>
        <w:t> (IFSP), </w:t>
      </w:r>
      <w:hyperlink r:id="rId38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Instituto Adventista de São Paulo</w:t>
        </w:r>
      </w:hyperlink>
      <w:r w:rsidRPr="001F47DE">
        <w:rPr>
          <w:rStyle w:val="apple-converted-space"/>
          <w:rFonts w:ascii="Arial" w:eastAsia="Calibri" w:hAnsi="Arial" w:cs="Arial"/>
        </w:rPr>
        <w:t> (IASP) e o </w:t>
      </w:r>
      <w:hyperlink r:id="rId39">
        <w:r w:rsidRPr="001F47DE">
          <w:rPr>
            <w:rStyle w:val="Hyperlink"/>
            <w:rFonts w:ascii="Arial" w:eastAsia="Calibri" w:hAnsi="Arial" w:cs="Arial"/>
            <w:color w:val="auto"/>
            <w:u w:val="none"/>
          </w:rPr>
          <w:t>Centro Universitário Adventista de São Paulo</w:t>
        </w:r>
      </w:hyperlink>
      <w:r w:rsidRPr="001F47DE">
        <w:rPr>
          <w:rStyle w:val="apple-converted-space"/>
          <w:rFonts w:ascii="Arial" w:eastAsia="Calibri" w:hAnsi="Arial" w:cs="Arial"/>
        </w:rPr>
        <w:t> (UNASP).</w:t>
      </w:r>
    </w:p>
    <w:p w14:paraId="15E56B6E" w14:textId="77777777" w:rsidR="00857071" w:rsidRPr="005F40FB" w:rsidRDefault="2FC77C9D" w:rsidP="005F40FB">
      <w:pPr>
        <w:pStyle w:val="NormalWeb"/>
        <w:spacing w:before="120" w:after="120"/>
        <w:ind w:firstLine="708"/>
        <w:rPr>
          <w:rFonts w:ascii="Arial" w:eastAsia="Calibri" w:hAnsi="Arial" w:cs="Arial"/>
          <w:color w:val="000000" w:themeColor="text1"/>
        </w:rPr>
      </w:pPr>
      <w:r w:rsidRPr="005F40FB">
        <w:rPr>
          <w:rFonts w:ascii="Arial" w:eastAsia="Calibri" w:hAnsi="Arial" w:cs="Arial"/>
          <w:color w:val="000000" w:themeColor="text1"/>
        </w:rPr>
        <w:t>Alguns dos principais atrativos da cidade são o Parque Socioambiental Irmã Dorothy Stang, o Parque Santa Clara/CREAPE (Centro de Referência Ambiental Parque Escola) e o Parque Linear Chico Mendes, sendo importantes áreas verdes que disponibilizam espaços para prática de esportes e descansos. Há ainda os projetos e eventos culturais realizados pela Secretaria Municipal de Cultura, órgão responsável por projetar a vida cultural hortolandense.</w:t>
      </w:r>
    </w:p>
    <w:p w14:paraId="1D5726B7" w14:textId="77777777" w:rsidR="00857071" w:rsidRDefault="00305E22" w:rsidP="005F40FB">
      <w:pPr>
        <w:jc w:val="center"/>
      </w:pPr>
      <w:r>
        <w:rPr>
          <w:noProof/>
          <w:lang w:eastAsia="pt-BR"/>
        </w:rPr>
        <w:drawing>
          <wp:inline distT="0" distB="0" distL="0" distR="0" wp14:anchorId="3391192C" wp14:editId="607F8818">
            <wp:extent cx="5216056" cy="3116911"/>
            <wp:effectExtent l="0" t="0" r="3810" b="7620"/>
            <wp:docPr id="1563576472" name="Imagem 1563576472" descr="E:\3° ano 2017\hortolandia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95" cy="311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675"/>
        <w:gridCol w:w="3660"/>
      </w:tblGrid>
      <w:tr w:rsidR="2FC77C9D" w14:paraId="3F0D857C" w14:textId="77777777" w:rsidTr="2FC77C9D">
        <w:tc>
          <w:tcPr>
            <w:tcW w:w="3675" w:type="dxa"/>
            <w:tcBorders>
              <w:top w:val="nil"/>
              <w:left w:val="nil"/>
              <w:bottom w:val="dotted" w:sz="6" w:space="0" w:color="C0C0C0"/>
              <w:right w:val="nil"/>
            </w:tcBorders>
            <w:shd w:val="clear" w:color="auto" w:fill="F1F1F1"/>
            <w:vAlign w:val="center"/>
          </w:tcPr>
          <w:p w14:paraId="33750675" w14:textId="77777777" w:rsidR="2FC77C9D" w:rsidRDefault="2FC77C9D" w:rsidP="005F40FB">
            <w:pPr>
              <w:spacing w:line="240" w:lineRule="auto"/>
              <w:rPr>
                <w:rFonts w:ascii="Arial" w:eastAsia="Arial" w:hAnsi="Arial" w:cs="Arial"/>
                <w:color w:val="757F8E"/>
                <w:sz w:val="19"/>
                <w:szCs w:val="19"/>
              </w:rPr>
            </w:pPr>
            <w:r w:rsidRPr="2FC77C9D">
              <w:rPr>
                <w:rFonts w:ascii="Arial" w:eastAsia="Arial" w:hAnsi="Arial" w:cs="Arial"/>
                <w:b/>
                <w:bCs/>
                <w:color w:val="757F8E"/>
                <w:sz w:val="24"/>
                <w:szCs w:val="24"/>
              </w:rPr>
              <w:lastRenderedPageBreak/>
              <w:t>População estimada 2016 </w:t>
            </w:r>
            <w:r w:rsidRPr="2FC77C9D">
              <w:rPr>
                <w:rFonts w:ascii="Arial" w:eastAsia="Arial" w:hAnsi="Arial" w:cs="Arial"/>
                <w:b/>
                <w:bCs/>
                <w:color w:val="757F8E"/>
                <w:sz w:val="24"/>
                <w:szCs w:val="24"/>
                <w:vertAlign w:val="superscript"/>
              </w:rPr>
              <w:t>(1)</w:t>
            </w:r>
          </w:p>
        </w:tc>
        <w:tc>
          <w:tcPr>
            <w:tcW w:w="3660" w:type="dxa"/>
            <w:tcBorders>
              <w:top w:val="nil"/>
              <w:left w:val="nil"/>
              <w:bottom w:val="dotted" w:sz="6" w:space="0" w:color="C0C0C0"/>
              <w:right w:val="nil"/>
            </w:tcBorders>
            <w:shd w:val="clear" w:color="auto" w:fill="F1F1F1"/>
            <w:vAlign w:val="center"/>
          </w:tcPr>
          <w:p w14:paraId="2B859763" w14:textId="77777777" w:rsidR="2FC77C9D" w:rsidRDefault="2FC77C9D" w:rsidP="2FC77C9D">
            <w:pPr>
              <w:spacing w:line="240" w:lineRule="auto"/>
              <w:jc w:val="right"/>
              <w:rPr>
                <w:rFonts w:ascii="Arial" w:eastAsia="Arial" w:hAnsi="Arial" w:cs="Arial"/>
                <w:color w:val="757F8E"/>
                <w:sz w:val="24"/>
                <w:szCs w:val="24"/>
              </w:rPr>
            </w:pPr>
            <w:r w:rsidRPr="2FC77C9D">
              <w:rPr>
                <w:rFonts w:ascii="Arial" w:eastAsia="Arial" w:hAnsi="Arial" w:cs="Arial"/>
                <w:color w:val="757F8E"/>
                <w:sz w:val="24"/>
                <w:szCs w:val="24"/>
              </w:rPr>
              <w:t>219.039</w:t>
            </w:r>
          </w:p>
        </w:tc>
      </w:tr>
      <w:tr w:rsidR="2FC77C9D" w14:paraId="4B81A33A" w14:textId="77777777" w:rsidTr="2FC77C9D">
        <w:trPr>
          <w:trHeight w:val="375"/>
        </w:trPr>
        <w:tc>
          <w:tcPr>
            <w:tcW w:w="3675" w:type="dxa"/>
            <w:tcBorders>
              <w:top w:val="dotted" w:sz="6" w:space="0" w:color="C0C0C0"/>
              <w:left w:val="nil"/>
              <w:bottom w:val="dotted" w:sz="6" w:space="0" w:color="C0C0C0"/>
              <w:right w:val="nil"/>
            </w:tcBorders>
            <w:shd w:val="clear" w:color="auto" w:fill="F1F1F1"/>
            <w:vAlign w:val="center"/>
          </w:tcPr>
          <w:p w14:paraId="04C6BBB2" w14:textId="77777777" w:rsidR="2FC77C9D" w:rsidRDefault="2FC77C9D" w:rsidP="005F40FB">
            <w:pPr>
              <w:spacing w:line="240" w:lineRule="auto"/>
              <w:rPr>
                <w:rFonts w:ascii="Arial" w:eastAsia="Arial" w:hAnsi="Arial" w:cs="Arial"/>
                <w:color w:val="757F8E"/>
                <w:sz w:val="24"/>
                <w:szCs w:val="24"/>
              </w:rPr>
            </w:pPr>
            <w:r w:rsidRPr="2FC77C9D">
              <w:rPr>
                <w:rFonts w:ascii="Arial" w:eastAsia="Arial" w:hAnsi="Arial" w:cs="Arial"/>
                <w:b/>
                <w:bCs/>
                <w:color w:val="757F8E"/>
                <w:sz w:val="24"/>
                <w:szCs w:val="24"/>
              </w:rPr>
              <w:t>População 2010</w:t>
            </w:r>
          </w:p>
        </w:tc>
        <w:tc>
          <w:tcPr>
            <w:tcW w:w="3660" w:type="dxa"/>
            <w:tcBorders>
              <w:top w:val="dotted" w:sz="6" w:space="0" w:color="C0C0C0"/>
              <w:left w:val="nil"/>
              <w:bottom w:val="dotted" w:sz="6" w:space="0" w:color="C0C0C0"/>
              <w:right w:val="nil"/>
            </w:tcBorders>
            <w:shd w:val="clear" w:color="auto" w:fill="F1F1F1"/>
            <w:vAlign w:val="center"/>
          </w:tcPr>
          <w:p w14:paraId="571B4061" w14:textId="77777777" w:rsidR="2FC77C9D" w:rsidRDefault="2FC77C9D" w:rsidP="2FC77C9D">
            <w:pPr>
              <w:spacing w:line="240" w:lineRule="auto"/>
              <w:jc w:val="right"/>
              <w:rPr>
                <w:rFonts w:ascii="Arial" w:eastAsia="Arial" w:hAnsi="Arial" w:cs="Arial"/>
                <w:color w:val="757F8E"/>
                <w:sz w:val="24"/>
                <w:szCs w:val="24"/>
              </w:rPr>
            </w:pPr>
            <w:r w:rsidRPr="2FC77C9D">
              <w:rPr>
                <w:rFonts w:ascii="Arial" w:eastAsia="Arial" w:hAnsi="Arial" w:cs="Arial"/>
                <w:color w:val="757F8E"/>
                <w:sz w:val="24"/>
                <w:szCs w:val="24"/>
              </w:rPr>
              <w:t>192.692</w:t>
            </w:r>
          </w:p>
        </w:tc>
      </w:tr>
      <w:tr w:rsidR="2FC77C9D" w14:paraId="7731AB65" w14:textId="77777777" w:rsidTr="2FC77C9D">
        <w:tc>
          <w:tcPr>
            <w:tcW w:w="3675" w:type="dxa"/>
            <w:tcBorders>
              <w:top w:val="dotted" w:sz="6" w:space="0" w:color="C0C0C0"/>
              <w:left w:val="nil"/>
              <w:bottom w:val="dotted" w:sz="6" w:space="0" w:color="C0C0C0"/>
              <w:right w:val="nil"/>
            </w:tcBorders>
            <w:shd w:val="clear" w:color="auto" w:fill="F1F1F1"/>
            <w:vAlign w:val="center"/>
          </w:tcPr>
          <w:p w14:paraId="475FC7AE" w14:textId="77777777" w:rsidR="2FC77C9D" w:rsidRDefault="2FC77C9D" w:rsidP="005F40FB">
            <w:pPr>
              <w:spacing w:line="240" w:lineRule="auto"/>
              <w:rPr>
                <w:rFonts w:ascii="Arial" w:eastAsia="Arial" w:hAnsi="Arial" w:cs="Arial"/>
                <w:color w:val="757F8E"/>
                <w:sz w:val="24"/>
                <w:szCs w:val="24"/>
              </w:rPr>
            </w:pPr>
            <w:r w:rsidRPr="2FC77C9D">
              <w:rPr>
                <w:rFonts w:ascii="Arial" w:eastAsia="Arial" w:hAnsi="Arial" w:cs="Arial"/>
                <w:b/>
                <w:bCs/>
                <w:color w:val="757F8E"/>
                <w:sz w:val="24"/>
                <w:szCs w:val="24"/>
              </w:rPr>
              <w:t>Área da unidade territorial 2015 (km²)</w:t>
            </w:r>
          </w:p>
        </w:tc>
        <w:tc>
          <w:tcPr>
            <w:tcW w:w="3660" w:type="dxa"/>
            <w:tcBorders>
              <w:top w:val="dotted" w:sz="6" w:space="0" w:color="C0C0C0"/>
              <w:left w:val="nil"/>
              <w:bottom w:val="dotted" w:sz="6" w:space="0" w:color="C0C0C0"/>
              <w:right w:val="nil"/>
            </w:tcBorders>
            <w:shd w:val="clear" w:color="auto" w:fill="F1F1F1"/>
            <w:vAlign w:val="center"/>
          </w:tcPr>
          <w:p w14:paraId="407C2F5C" w14:textId="77777777" w:rsidR="2FC77C9D" w:rsidRDefault="2FC77C9D" w:rsidP="2FC77C9D">
            <w:pPr>
              <w:spacing w:line="240" w:lineRule="auto"/>
              <w:jc w:val="right"/>
              <w:rPr>
                <w:rFonts w:ascii="Arial" w:eastAsia="Arial" w:hAnsi="Arial" w:cs="Arial"/>
                <w:color w:val="757F8E"/>
                <w:sz w:val="24"/>
                <w:szCs w:val="24"/>
              </w:rPr>
            </w:pPr>
            <w:r w:rsidRPr="2FC77C9D">
              <w:rPr>
                <w:rFonts w:ascii="Arial" w:eastAsia="Arial" w:hAnsi="Arial" w:cs="Arial"/>
                <w:color w:val="757F8E"/>
                <w:sz w:val="24"/>
                <w:szCs w:val="24"/>
              </w:rPr>
              <w:t>62,416</w:t>
            </w:r>
          </w:p>
        </w:tc>
      </w:tr>
      <w:tr w:rsidR="2FC77C9D" w14:paraId="7F8C9560" w14:textId="77777777" w:rsidTr="2FC77C9D">
        <w:tc>
          <w:tcPr>
            <w:tcW w:w="3675" w:type="dxa"/>
            <w:tcBorders>
              <w:top w:val="dotted" w:sz="6" w:space="0" w:color="C0C0C0"/>
              <w:left w:val="nil"/>
              <w:bottom w:val="dotted" w:sz="6" w:space="0" w:color="C0C0C0"/>
              <w:right w:val="nil"/>
            </w:tcBorders>
            <w:shd w:val="clear" w:color="auto" w:fill="F1F1F1"/>
            <w:vAlign w:val="center"/>
          </w:tcPr>
          <w:p w14:paraId="47892CC4" w14:textId="77777777" w:rsidR="2FC77C9D" w:rsidRDefault="2FC77C9D" w:rsidP="005F40FB">
            <w:pPr>
              <w:spacing w:line="240" w:lineRule="auto"/>
              <w:rPr>
                <w:rFonts w:ascii="Arial" w:eastAsia="Arial" w:hAnsi="Arial" w:cs="Arial"/>
                <w:color w:val="757F8E"/>
                <w:sz w:val="24"/>
                <w:szCs w:val="24"/>
              </w:rPr>
            </w:pPr>
            <w:r w:rsidRPr="2FC77C9D">
              <w:rPr>
                <w:rFonts w:ascii="Arial" w:eastAsia="Arial" w:hAnsi="Arial" w:cs="Arial"/>
                <w:b/>
                <w:bCs/>
                <w:color w:val="757F8E"/>
                <w:sz w:val="24"/>
                <w:szCs w:val="24"/>
              </w:rPr>
              <w:t>Densidade demográfica 2010 (hab/km²)</w:t>
            </w:r>
          </w:p>
        </w:tc>
        <w:tc>
          <w:tcPr>
            <w:tcW w:w="3660" w:type="dxa"/>
            <w:tcBorders>
              <w:top w:val="dotted" w:sz="6" w:space="0" w:color="C0C0C0"/>
              <w:left w:val="nil"/>
              <w:bottom w:val="dotted" w:sz="6" w:space="0" w:color="C0C0C0"/>
              <w:right w:val="nil"/>
            </w:tcBorders>
            <w:shd w:val="clear" w:color="auto" w:fill="F1F1F1"/>
            <w:vAlign w:val="center"/>
          </w:tcPr>
          <w:p w14:paraId="74872468" w14:textId="77777777" w:rsidR="2FC77C9D" w:rsidRDefault="2FC77C9D" w:rsidP="2FC77C9D">
            <w:pPr>
              <w:spacing w:line="240" w:lineRule="auto"/>
              <w:jc w:val="right"/>
              <w:rPr>
                <w:rFonts w:ascii="Arial" w:eastAsia="Arial" w:hAnsi="Arial" w:cs="Arial"/>
                <w:color w:val="757F8E"/>
                <w:sz w:val="24"/>
                <w:szCs w:val="24"/>
              </w:rPr>
            </w:pPr>
            <w:r w:rsidRPr="2FC77C9D">
              <w:rPr>
                <w:rFonts w:ascii="Arial" w:eastAsia="Arial" w:hAnsi="Arial" w:cs="Arial"/>
                <w:color w:val="757F8E"/>
                <w:sz w:val="24"/>
                <w:szCs w:val="24"/>
              </w:rPr>
              <w:t>3.094,16</w:t>
            </w:r>
          </w:p>
        </w:tc>
      </w:tr>
      <w:tr w:rsidR="2FC77C9D" w14:paraId="187625A2" w14:textId="77777777" w:rsidTr="2FC77C9D">
        <w:tc>
          <w:tcPr>
            <w:tcW w:w="3675" w:type="dxa"/>
            <w:tcBorders>
              <w:top w:val="dotted" w:sz="6" w:space="0" w:color="C0C0C0"/>
              <w:left w:val="nil"/>
              <w:bottom w:val="dotted" w:sz="6" w:space="0" w:color="C0C0C0"/>
              <w:right w:val="nil"/>
            </w:tcBorders>
            <w:shd w:val="clear" w:color="auto" w:fill="F1F1F1"/>
            <w:vAlign w:val="center"/>
          </w:tcPr>
          <w:p w14:paraId="4F4B7DC8" w14:textId="77777777" w:rsidR="2FC77C9D" w:rsidRDefault="2FC77C9D" w:rsidP="005F40FB">
            <w:pPr>
              <w:spacing w:line="240" w:lineRule="auto"/>
              <w:rPr>
                <w:rFonts w:ascii="Arial" w:eastAsia="Arial" w:hAnsi="Arial" w:cs="Arial"/>
                <w:color w:val="757F8E"/>
                <w:sz w:val="24"/>
                <w:szCs w:val="24"/>
              </w:rPr>
            </w:pPr>
            <w:r w:rsidRPr="2FC77C9D">
              <w:rPr>
                <w:rFonts w:ascii="Arial" w:eastAsia="Arial" w:hAnsi="Arial" w:cs="Arial"/>
                <w:b/>
                <w:bCs/>
                <w:color w:val="757F8E"/>
                <w:sz w:val="24"/>
                <w:szCs w:val="24"/>
              </w:rPr>
              <w:t>Código do Município</w:t>
            </w:r>
          </w:p>
        </w:tc>
        <w:tc>
          <w:tcPr>
            <w:tcW w:w="3660" w:type="dxa"/>
            <w:tcBorders>
              <w:top w:val="dotted" w:sz="6" w:space="0" w:color="C0C0C0"/>
              <w:left w:val="nil"/>
              <w:bottom w:val="dotted" w:sz="6" w:space="0" w:color="C0C0C0"/>
              <w:right w:val="nil"/>
            </w:tcBorders>
            <w:shd w:val="clear" w:color="auto" w:fill="F1F1F1"/>
            <w:vAlign w:val="center"/>
          </w:tcPr>
          <w:p w14:paraId="1E254FE1" w14:textId="77777777" w:rsidR="2FC77C9D" w:rsidRDefault="2FC77C9D" w:rsidP="2FC77C9D">
            <w:pPr>
              <w:spacing w:line="240" w:lineRule="auto"/>
              <w:jc w:val="right"/>
              <w:rPr>
                <w:rFonts w:ascii="Arial" w:eastAsia="Arial" w:hAnsi="Arial" w:cs="Arial"/>
                <w:color w:val="757F8E"/>
                <w:sz w:val="24"/>
                <w:szCs w:val="24"/>
              </w:rPr>
            </w:pPr>
            <w:r w:rsidRPr="2FC77C9D">
              <w:rPr>
                <w:rFonts w:ascii="Arial" w:eastAsia="Arial" w:hAnsi="Arial" w:cs="Arial"/>
                <w:color w:val="757F8E"/>
                <w:sz w:val="24"/>
                <w:szCs w:val="24"/>
              </w:rPr>
              <w:t>3519071</w:t>
            </w:r>
          </w:p>
        </w:tc>
      </w:tr>
      <w:tr w:rsidR="2FC77C9D" w14:paraId="59EECEBF" w14:textId="77777777" w:rsidTr="2FC77C9D">
        <w:tc>
          <w:tcPr>
            <w:tcW w:w="3675" w:type="dxa"/>
            <w:tcBorders>
              <w:top w:val="dotted" w:sz="6" w:space="0" w:color="C0C0C0"/>
              <w:left w:val="nil"/>
              <w:bottom w:val="dotted" w:sz="6" w:space="0" w:color="C0C0C0"/>
              <w:right w:val="nil"/>
            </w:tcBorders>
            <w:shd w:val="clear" w:color="auto" w:fill="F1F1F1"/>
            <w:vAlign w:val="center"/>
          </w:tcPr>
          <w:p w14:paraId="078E88DA" w14:textId="77777777" w:rsidR="2FC77C9D" w:rsidRDefault="2FC77C9D" w:rsidP="005F40FB">
            <w:pPr>
              <w:spacing w:line="240" w:lineRule="auto"/>
              <w:rPr>
                <w:rFonts w:ascii="Arial" w:eastAsia="Arial" w:hAnsi="Arial" w:cs="Arial"/>
                <w:color w:val="757F8E"/>
                <w:sz w:val="24"/>
                <w:szCs w:val="24"/>
              </w:rPr>
            </w:pPr>
            <w:r w:rsidRPr="2FC77C9D">
              <w:rPr>
                <w:rFonts w:ascii="Arial" w:eastAsia="Arial" w:hAnsi="Arial" w:cs="Arial"/>
                <w:b/>
                <w:bCs/>
                <w:color w:val="757F8E"/>
                <w:sz w:val="24"/>
                <w:szCs w:val="24"/>
              </w:rPr>
              <w:t>Gentílico</w:t>
            </w:r>
          </w:p>
        </w:tc>
        <w:tc>
          <w:tcPr>
            <w:tcW w:w="3660" w:type="dxa"/>
            <w:tcBorders>
              <w:top w:val="dotted" w:sz="6" w:space="0" w:color="C0C0C0"/>
              <w:left w:val="nil"/>
              <w:bottom w:val="dotted" w:sz="6" w:space="0" w:color="C0C0C0"/>
              <w:right w:val="nil"/>
            </w:tcBorders>
            <w:shd w:val="clear" w:color="auto" w:fill="F1F1F1"/>
            <w:vAlign w:val="center"/>
          </w:tcPr>
          <w:p w14:paraId="0224D43D" w14:textId="77777777" w:rsidR="2FC77C9D" w:rsidRDefault="2FC77C9D" w:rsidP="2FC77C9D">
            <w:pPr>
              <w:spacing w:line="123" w:lineRule="atLeast"/>
              <w:jc w:val="right"/>
              <w:rPr>
                <w:rFonts w:ascii="Arial" w:eastAsia="Arial" w:hAnsi="Arial" w:cs="Arial"/>
                <w:color w:val="757F8E"/>
                <w:sz w:val="24"/>
                <w:szCs w:val="24"/>
              </w:rPr>
            </w:pPr>
            <w:r w:rsidRPr="2FC77C9D">
              <w:rPr>
                <w:rFonts w:ascii="Arial" w:eastAsia="Arial" w:hAnsi="Arial" w:cs="Arial"/>
                <w:color w:val="757F8E"/>
                <w:sz w:val="24"/>
                <w:szCs w:val="24"/>
              </w:rPr>
              <w:t>hortolandense</w:t>
            </w:r>
          </w:p>
        </w:tc>
      </w:tr>
      <w:tr w:rsidR="2FC77C9D" w14:paraId="40D448AA" w14:textId="77777777" w:rsidTr="2FC77C9D">
        <w:tc>
          <w:tcPr>
            <w:tcW w:w="7335" w:type="dxa"/>
            <w:gridSpan w:val="2"/>
            <w:tcBorders>
              <w:top w:val="dotted" w:sz="6" w:space="0" w:color="C0C0C0"/>
              <w:left w:val="nil"/>
              <w:bottom w:val="dotted" w:sz="6" w:space="0" w:color="C0C0C0"/>
              <w:right w:val="nil"/>
            </w:tcBorders>
            <w:shd w:val="clear" w:color="auto" w:fill="F1F1F1"/>
            <w:vAlign w:val="center"/>
          </w:tcPr>
          <w:p w14:paraId="397E6422" w14:textId="77777777" w:rsidR="2FC77C9D" w:rsidRDefault="2FC77C9D" w:rsidP="005F40FB">
            <w:pPr>
              <w:spacing w:line="240" w:lineRule="auto"/>
              <w:rPr>
                <w:rFonts w:ascii="Arial" w:eastAsia="Arial" w:hAnsi="Arial" w:cs="Arial"/>
                <w:color w:val="757F8E"/>
                <w:sz w:val="24"/>
                <w:szCs w:val="24"/>
              </w:rPr>
            </w:pPr>
            <w:r w:rsidRPr="2FC77C9D">
              <w:rPr>
                <w:rFonts w:ascii="Arial" w:eastAsia="Arial" w:hAnsi="Arial" w:cs="Arial"/>
                <w:b/>
                <w:bCs/>
                <w:color w:val="757F8E"/>
                <w:sz w:val="24"/>
                <w:szCs w:val="24"/>
              </w:rPr>
              <w:t>Prefeito 2017</w:t>
            </w:r>
          </w:p>
        </w:tc>
      </w:tr>
      <w:tr w:rsidR="2FC77C9D" w14:paraId="7EF47CBC" w14:textId="77777777" w:rsidTr="2FC77C9D">
        <w:tc>
          <w:tcPr>
            <w:tcW w:w="7335" w:type="dxa"/>
            <w:gridSpan w:val="2"/>
            <w:tcBorders>
              <w:top w:val="dotted" w:sz="6" w:space="0" w:color="C0C0C0"/>
              <w:left w:val="nil"/>
              <w:bottom w:val="dotted" w:sz="6" w:space="0" w:color="C0C0C0"/>
              <w:right w:val="nil"/>
            </w:tcBorders>
            <w:shd w:val="clear" w:color="auto" w:fill="F1F1F1"/>
            <w:vAlign w:val="center"/>
          </w:tcPr>
          <w:p w14:paraId="2AF47335" w14:textId="77777777" w:rsidR="2FC77C9D" w:rsidRDefault="2FC77C9D" w:rsidP="005F40FB">
            <w:pPr>
              <w:spacing w:line="240" w:lineRule="auto"/>
              <w:rPr>
                <w:rFonts w:ascii="Arial" w:eastAsia="Arial" w:hAnsi="Arial" w:cs="Arial"/>
                <w:color w:val="757F8E"/>
                <w:sz w:val="24"/>
                <w:szCs w:val="24"/>
              </w:rPr>
            </w:pPr>
            <w:r w:rsidRPr="2FC77C9D">
              <w:rPr>
                <w:rFonts w:ascii="Arial" w:eastAsia="Arial" w:hAnsi="Arial" w:cs="Arial"/>
                <w:color w:val="757F8E"/>
                <w:sz w:val="24"/>
                <w:szCs w:val="24"/>
              </w:rPr>
              <w:t>ANGELO AUGUSTO PERUGINI</w:t>
            </w:r>
          </w:p>
        </w:tc>
      </w:tr>
    </w:tbl>
    <w:p w14:paraId="04623941" w14:textId="77777777" w:rsidR="2FC77C9D" w:rsidRDefault="2FC77C9D" w:rsidP="2FC77C9D">
      <w:pPr>
        <w:sectPr w:rsidR="2FC77C9D" w:rsidSect="00857071">
          <w:type w:val="continuous"/>
          <w:pgSz w:w="11906" w:h="16838"/>
          <w:pgMar w:top="720" w:right="720" w:bottom="426" w:left="993" w:header="0" w:footer="0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space="708"/>
          <w:docGrid w:linePitch="360"/>
        </w:sectPr>
      </w:pPr>
    </w:p>
    <w:p w14:paraId="473B16F4" w14:textId="77777777" w:rsidR="007206D5" w:rsidRDefault="007206D5" w:rsidP="430F1135">
      <w:pPr>
        <w:jc w:val="center"/>
        <w:rPr>
          <w:rFonts w:cs="Arial"/>
          <w:b/>
          <w:bCs/>
          <w:sz w:val="28"/>
          <w:szCs w:val="28"/>
        </w:rPr>
      </w:pPr>
    </w:p>
    <w:p w14:paraId="40EC6C27" w14:textId="77777777" w:rsidR="00857071" w:rsidRPr="0062055E" w:rsidRDefault="430F1135" w:rsidP="430F1135">
      <w:pPr>
        <w:jc w:val="center"/>
        <w:rPr>
          <w:rFonts w:cs="Arial"/>
          <w:b/>
          <w:bCs/>
          <w:sz w:val="28"/>
          <w:szCs w:val="28"/>
        </w:rPr>
      </w:pPr>
      <w:r w:rsidRPr="430F1135">
        <w:rPr>
          <w:rFonts w:cs="Arial"/>
          <w:b/>
          <w:bCs/>
          <w:sz w:val="28"/>
          <w:szCs w:val="28"/>
        </w:rPr>
        <w:t>Agora é a sua vez!!!!</w:t>
      </w:r>
    </w:p>
    <w:p w14:paraId="48FDE205" w14:textId="77777777" w:rsidR="00857071" w:rsidRPr="001F47DE" w:rsidRDefault="430F1135" w:rsidP="001F47DE">
      <w:pPr>
        <w:rPr>
          <w:rFonts w:ascii="Arial" w:hAnsi="Arial" w:cs="Arial"/>
        </w:rPr>
      </w:pPr>
      <w:r w:rsidRPr="001F47DE">
        <w:rPr>
          <w:rFonts w:ascii="Arial" w:hAnsi="Arial" w:cs="Arial"/>
        </w:rPr>
        <w:t>Pinte no mapa o município de Hortolândia de cor laranja. Pinte também as cidades que fazem limite de município com Hortolândia; Sumaré de vermelho, Campinas de verde e Monte Mor de marrom. Em seu caderno faça uma legenda de cores e cole o mapa.</w:t>
      </w:r>
    </w:p>
    <w:p w14:paraId="4ED4A917" w14:textId="77777777" w:rsidR="001F47DE" w:rsidRPr="001F47DE" w:rsidRDefault="001F47DE" w:rsidP="430F1135">
      <w:pPr>
        <w:rPr>
          <w:rFonts w:ascii="Arial" w:hAnsi="Arial" w:cs="Arial"/>
          <w:b/>
          <w:bCs/>
          <w:sz w:val="24"/>
          <w:szCs w:val="24"/>
        </w:rPr>
      </w:pPr>
    </w:p>
    <w:p w14:paraId="4F67B7F0" w14:textId="77777777" w:rsidR="007206D5" w:rsidRDefault="007206D5" w:rsidP="44DE51FD">
      <w:pPr>
        <w:rPr>
          <w:rFonts w:ascii="Arial" w:hAnsi="Arial" w:cs="Arial"/>
          <w:b/>
          <w:bCs/>
          <w:sz w:val="28"/>
          <w:szCs w:val="28"/>
        </w:rPr>
        <w:sectPr w:rsidR="007206D5" w:rsidSect="00892BA4">
          <w:type w:val="continuous"/>
          <w:pgSz w:w="11906" w:h="16838"/>
          <w:pgMar w:top="993" w:right="262" w:bottom="1417" w:left="709" w:header="708" w:footer="708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space="708"/>
          <w:docGrid w:linePitch="360"/>
        </w:sectPr>
      </w:pPr>
    </w:p>
    <w:p w14:paraId="59085132" w14:textId="77777777" w:rsidR="00D64F44" w:rsidRDefault="007206D5" w:rsidP="005F40FB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794FC21" wp14:editId="499937AF">
            <wp:extent cx="5756745" cy="5351228"/>
            <wp:effectExtent l="0" t="0" r="0" b="1905"/>
            <wp:docPr id="549838106" name="Imagem 549838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677" cy="53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FD14B" w14:textId="77777777" w:rsidR="00D64F44" w:rsidRDefault="00D64F44" w:rsidP="44DE51FD">
      <w:pPr>
        <w:rPr>
          <w:rFonts w:ascii="Arial" w:hAnsi="Arial" w:cs="Arial"/>
          <w:b/>
          <w:bCs/>
          <w:sz w:val="28"/>
          <w:szCs w:val="28"/>
        </w:rPr>
      </w:pPr>
    </w:p>
    <w:p w14:paraId="72ACF3D3" w14:textId="77777777" w:rsidR="44DE51FD" w:rsidRPr="00D64F44" w:rsidRDefault="44DE51FD" w:rsidP="44DE51FD">
      <w:pPr>
        <w:rPr>
          <w:rFonts w:ascii="Arial" w:hAnsi="Arial" w:cs="Arial"/>
          <w:sz w:val="28"/>
          <w:szCs w:val="28"/>
        </w:rPr>
      </w:pPr>
      <w:r w:rsidRPr="44DE51FD">
        <w:rPr>
          <w:rFonts w:ascii="Arial" w:hAnsi="Arial" w:cs="Arial"/>
          <w:b/>
          <w:bCs/>
          <w:sz w:val="28"/>
          <w:szCs w:val="28"/>
        </w:rPr>
        <w:t>Anexo 3- 20/05/2021- Atividade retirada do siteescola.com</w:t>
      </w:r>
    </w:p>
    <w:p w14:paraId="7012CDBA" w14:textId="77777777" w:rsidR="44DE51FD" w:rsidRDefault="44DE51FD" w:rsidP="005F40FB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5FA092C" wp14:editId="343E933C">
            <wp:extent cx="4142630" cy="4222143"/>
            <wp:effectExtent l="0" t="0" r="0" b="6985"/>
            <wp:docPr id="381872943" name="Imagem 38187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49" b="2790"/>
                    <a:stretch/>
                  </pic:blipFill>
                  <pic:spPr bwMode="auto">
                    <a:xfrm>
                      <a:off x="0" y="0"/>
                      <a:ext cx="4145977" cy="422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B3DF3" w14:textId="77777777" w:rsidR="007206D5" w:rsidRDefault="007206D5" w:rsidP="005F40FB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5FA32BC1" wp14:editId="11D2657B">
            <wp:extent cx="4198289" cy="413467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0" t="3191" r="4445" b="3191"/>
                    <a:stretch/>
                  </pic:blipFill>
                  <pic:spPr bwMode="auto">
                    <a:xfrm>
                      <a:off x="0" y="0"/>
                      <a:ext cx="4198289" cy="4134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463F9" w14:textId="77777777" w:rsidR="007206D5" w:rsidRDefault="007206D5" w:rsidP="44DE51FD">
      <w:pPr>
        <w:rPr>
          <w:rFonts w:ascii="Arial" w:hAnsi="Arial" w:cs="Arial"/>
          <w:b/>
          <w:bCs/>
          <w:sz w:val="28"/>
          <w:szCs w:val="28"/>
        </w:rPr>
      </w:pPr>
    </w:p>
    <w:p w14:paraId="49EC3959" w14:textId="77777777" w:rsidR="00857071" w:rsidRDefault="44DE51FD" w:rsidP="44DE51FD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r w:rsidRPr="44DE51FD">
        <w:rPr>
          <w:rFonts w:ascii="Arial" w:hAnsi="Arial" w:cs="Arial"/>
          <w:b/>
          <w:bCs/>
          <w:sz w:val="28"/>
          <w:szCs w:val="28"/>
        </w:rPr>
        <w:t xml:space="preserve">     </w:t>
      </w:r>
      <w:r w:rsidRPr="44DE51F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Anexo 4 – 21/05/2021- Atividade retirada do Pinterest</w:t>
      </w:r>
    </w:p>
    <w:p w14:paraId="0660E8C5" w14:textId="77777777" w:rsidR="007206D5" w:rsidRDefault="007206D5" w:rsidP="005F40FB">
      <w:pPr>
        <w:jc w:val="center"/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4F8BD568" wp14:editId="4286D9B0">
            <wp:extent cx="4094921" cy="4405022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" t="3673" r="3985" b="1503"/>
                    <a:stretch/>
                  </pic:blipFill>
                  <pic:spPr bwMode="auto">
                    <a:xfrm>
                      <a:off x="0" y="0"/>
                      <a:ext cx="4095374" cy="44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E9473" w14:textId="77777777" w:rsidR="005F40FB" w:rsidRPr="005F40FB" w:rsidRDefault="005F40FB" w:rsidP="005F40FB">
      <w:pPr>
        <w:jc w:val="center"/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4A5A05C9" wp14:editId="7A9CC97B">
            <wp:extent cx="3991634" cy="4285753"/>
            <wp:effectExtent l="0" t="0" r="889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" t="4187" r="1848" b="1753"/>
                    <a:stretch/>
                  </pic:blipFill>
                  <pic:spPr bwMode="auto">
                    <a:xfrm>
                      <a:off x="0" y="0"/>
                      <a:ext cx="3991489" cy="4285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1D32C" w14:textId="77777777" w:rsidR="00892BA4" w:rsidRDefault="44DE51FD" w:rsidP="001F47DE">
      <w:pPr>
        <w:rPr>
          <w:b/>
          <w:bCs/>
          <w:sz w:val="28"/>
          <w:szCs w:val="28"/>
        </w:rPr>
        <w:sectPr w:rsidR="00892BA4" w:rsidSect="00892BA4">
          <w:type w:val="continuous"/>
          <w:pgSz w:w="11906" w:h="16838"/>
          <w:pgMar w:top="993" w:right="262" w:bottom="1417" w:left="709" w:header="708" w:footer="708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space="708"/>
          <w:docGrid w:linePitch="360"/>
        </w:sectPr>
      </w:pPr>
      <w:r w:rsidRPr="44DE51FD">
        <w:rPr>
          <w:rFonts w:ascii="Arial" w:hAnsi="Arial" w:cs="Arial"/>
          <w:b/>
          <w:bCs/>
          <w:sz w:val="28"/>
          <w:szCs w:val="28"/>
        </w:rPr>
        <w:t>ANEXO 5- 24/05/2021 – Atividade retirada do blog Atividades Suzano.</w:t>
      </w:r>
    </w:p>
    <w:p w14:paraId="3AAF1F31" w14:textId="77777777" w:rsidR="006B0D6A" w:rsidRDefault="006B0D6A" w:rsidP="2FC77C9D">
      <w:r>
        <w:rPr>
          <w:noProof/>
          <w:lang w:eastAsia="pt-BR"/>
        </w:rPr>
        <w:lastRenderedPageBreak/>
        <w:drawing>
          <wp:inline distT="0" distB="0" distL="0" distR="0" wp14:anchorId="6BEA6F3D" wp14:editId="1BBA653B">
            <wp:extent cx="6848476" cy="7563660"/>
            <wp:effectExtent l="0" t="0" r="0" b="0"/>
            <wp:docPr id="1254969073" name="Imagem 1254969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6" cy="756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C7D54" w14:textId="77777777" w:rsidR="006B0D6A" w:rsidRDefault="006B0D6A" w:rsidP="006B0D6A">
      <w:pPr>
        <w:ind w:firstLine="708"/>
        <w:rPr>
          <w:rFonts w:ascii="Arial" w:hAnsi="Arial" w:cs="Arial"/>
          <w:b/>
          <w:bCs/>
          <w:sz w:val="28"/>
          <w:szCs w:val="28"/>
        </w:rPr>
      </w:pPr>
    </w:p>
    <w:p w14:paraId="7070FA3F" w14:textId="77777777" w:rsidR="006B0D6A" w:rsidRDefault="006B0D6A" w:rsidP="006B0D6A">
      <w:pPr>
        <w:ind w:firstLine="708"/>
        <w:rPr>
          <w:rFonts w:ascii="Arial" w:hAnsi="Arial" w:cs="Arial"/>
          <w:b/>
          <w:bCs/>
          <w:sz w:val="28"/>
          <w:szCs w:val="28"/>
        </w:rPr>
      </w:pPr>
    </w:p>
    <w:p w14:paraId="393D311B" w14:textId="77777777" w:rsidR="00D14532" w:rsidRDefault="00D14532" w:rsidP="006B0D6A">
      <w:pPr>
        <w:ind w:firstLine="708"/>
        <w:rPr>
          <w:rFonts w:ascii="Arial" w:hAnsi="Arial" w:cs="Arial"/>
          <w:b/>
          <w:bCs/>
          <w:sz w:val="28"/>
          <w:szCs w:val="28"/>
        </w:rPr>
      </w:pPr>
    </w:p>
    <w:p w14:paraId="7B91BA23" w14:textId="77777777" w:rsidR="005F40FB" w:rsidRDefault="005F40FB" w:rsidP="006B0D6A">
      <w:pPr>
        <w:ind w:firstLine="708"/>
        <w:rPr>
          <w:rFonts w:ascii="Arial" w:hAnsi="Arial" w:cs="Arial"/>
          <w:b/>
          <w:bCs/>
          <w:sz w:val="28"/>
          <w:szCs w:val="28"/>
        </w:rPr>
        <w:sectPr w:rsidR="005F40FB" w:rsidSect="00857071">
          <w:type w:val="continuous"/>
          <w:pgSz w:w="11906" w:h="16838"/>
          <w:pgMar w:top="851" w:right="849" w:bottom="1417" w:left="851" w:header="708" w:footer="708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space="708"/>
          <w:docGrid w:linePitch="360"/>
        </w:sectPr>
      </w:pPr>
    </w:p>
    <w:p w14:paraId="209ECF0C" w14:textId="77777777" w:rsidR="00991BE9" w:rsidRDefault="44DE51FD" w:rsidP="00991BE9">
      <w:pPr>
        <w:ind w:firstLine="708"/>
        <w:rPr>
          <w:rFonts w:ascii="Arial" w:hAnsi="Arial" w:cs="Arial"/>
          <w:b/>
          <w:bCs/>
          <w:sz w:val="28"/>
          <w:szCs w:val="28"/>
        </w:rPr>
      </w:pPr>
      <w:r w:rsidRPr="44DE51FD">
        <w:rPr>
          <w:rFonts w:ascii="Arial" w:hAnsi="Arial" w:cs="Arial"/>
          <w:b/>
          <w:bCs/>
          <w:sz w:val="28"/>
          <w:szCs w:val="28"/>
        </w:rPr>
        <w:t xml:space="preserve">ANEXO 6 - 25/05/2021 – Atividade retirada do Pinterest. </w:t>
      </w:r>
    </w:p>
    <w:p w14:paraId="0779BC6E" w14:textId="77777777" w:rsidR="00991BE9" w:rsidRDefault="00991BE9" w:rsidP="005F40FB">
      <w:pPr>
        <w:ind w:firstLine="708"/>
        <w:jc w:val="center"/>
        <w:rPr>
          <w:rFonts w:ascii="Arial" w:hAnsi="Arial" w:cs="Arial"/>
          <w:b/>
          <w:bCs/>
          <w:sz w:val="28"/>
          <w:szCs w:val="28"/>
        </w:rPr>
        <w:sectPr w:rsidR="00991BE9" w:rsidSect="00D14532">
          <w:type w:val="continuous"/>
          <w:pgSz w:w="11906" w:h="16838"/>
          <w:pgMar w:top="993" w:right="262" w:bottom="1417" w:left="284" w:header="708" w:footer="708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space="708"/>
          <w:docGrid w:linePitch="360"/>
        </w:sectPr>
      </w:pPr>
    </w:p>
    <w:p w14:paraId="643E7CDC" w14:textId="77777777" w:rsidR="005F40FB" w:rsidRDefault="005F40FB" w:rsidP="005F40F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8CA5BD4" wp14:editId="6631B439">
            <wp:extent cx="3943847" cy="3617843"/>
            <wp:effectExtent l="0" t="0" r="0" b="1905"/>
            <wp:docPr id="1825584332" name="Imagem 182558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0" t="2814" r="6699" b="5466"/>
                    <a:stretch/>
                  </pic:blipFill>
                  <pic:spPr bwMode="auto">
                    <a:xfrm>
                      <a:off x="0" y="0"/>
                      <a:ext cx="3945662" cy="3619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8E6E7" w14:textId="77777777" w:rsidR="00991BE9" w:rsidRDefault="005F40FB" w:rsidP="005F40FB">
      <w:pPr>
        <w:jc w:val="center"/>
      </w:pPr>
      <w:r>
        <w:rPr>
          <w:noProof/>
          <w:lang w:eastAsia="pt-BR"/>
        </w:rPr>
        <w:drawing>
          <wp:inline distT="0" distB="0" distL="0" distR="0" wp14:anchorId="1BDBD13E" wp14:editId="5AF6E587">
            <wp:extent cx="3904091" cy="4531387"/>
            <wp:effectExtent l="0" t="0" r="127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3" t="3192" r="7227" b="4964"/>
                    <a:stretch/>
                  </pic:blipFill>
                  <pic:spPr bwMode="auto">
                    <a:xfrm>
                      <a:off x="0" y="0"/>
                      <a:ext cx="3906807" cy="4534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F03BC" w14:textId="77777777" w:rsidR="006B0D6A" w:rsidRPr="00A75AF8" w:rsidRDefault="006B0D6A" w:rsidP="006B0D6A"/>
    <w:p w14:paraId="57CF18A4" w14:textId="77777777" w:rsidR="001F47DE" w:rsidRPr="001F47DE" w:rsidRDefault="001F47DE" w:rsidP="005F40FB">
      <w:pPr>
        <w:rPr>
          <w:rFonts w:ascii="Arial" w:hAnsi="Arial" w:cs="Arial"/>
          <w:b/>
          <w:bCs/>
          <w:szCs w:val="32"/>
        </w:rPr>
      </w:pPr>
    </w:p>
    <w:p w14:paraId="3EF12126" w14:textId="77777777" w:rsidR="001F47DE" w:rsidRPr="001F47DE" w:rsidRDefault="44DE51FD" w:rsidP="005F40FB">
      <w:pPr>
        <w:rPr>
          <w:rFonts w:ascii="Arial" w:hAnsi="Arial" w:cs="Arial"/>
          <w:b/>
          <w:bCs/>
          <w:sz w:val="2"/>
          <w:szCs w:val="32"/>
        </w:rPr>
      </w:pPr>
      <w:r w:rsidRPr="005F40FB">
        <w:rPr>
          <w:rFonts w:ascii="Arial" w:hAnsi="Arial" w:cs="Arial"/>
          <w:b/>
          <w:bCs/>
          <w:sz w:val="28"/>
          <w:szCs w:val="32"/>
        </w:rPr>
        <w:t xml:space="preserve"> </w:t>
      </w:r>
    </w:p>
    <w:p w14:paraId="439172EA" w14:textId="77777777" w:rsidR="006B0D6A" w:rsidRPr="001F47DE" w:rsidRDefault="44DE51FD" w:rsidP="005F40FB">
      <w:pPr>
        <w:rPr>
          <w:rFonts w:ascii="Arial" w:hAnsi="Arial" w:cs="Arial"/>
          <w:b/>
          <w:bCs/>
          <w:sz w:val="28"/>
          <w:szCs w:val="32"/>
        </w:rPr>
      </w:pPr>
      <w:r w:rsidRPr="001F47DE">
        <w:rPr>
          <w:rFonts w:ascii="Arial" w:hAnsi="Arial" w:cs="Arial"/>
          <w:b/>
          <w:bCs/>
          <w:sz w:val="28"/>
          <w:szCs w:val="32"/>
        </w:rPr>
        <w:t>Anexo 7- 26</w:t>
      </w:r>
      <w:r w:rsidR="005F40FB" w:rsidRPr="001F47DE">
        <w:rPr>
          <w:rFonts w:ascii="Arial" w:hAnsi="Arial" w:cs="Arial"/>
          <w:b/>
          <w:bCs/>
          <w:sz w:val="28"/>
          <w:szCs w:val="32"/>
        </w:rPr>
        <w:t xml:space="preserve">/05/2021- Atividade retirada de </w:t>
      </w:r>
      <w:r w:rsidRPr="001F47DE">
        <w:rPr>
          <w:rFonts w:ascii="Arial" w:hAnsi="Arial" w:cs="Arial"/>
          <w:b/>
          <w:bCs/>
          <w:sz w:val="28"/>
          <w:szCs w:val="32"/>
        </w:rPr>
        <w:t>educaçãoetransformação.com.br</w:t>
      </w:r>
    </w:p>
    <w:p w14:paraId="3DF2591E" w14:textId="77777777" w:rsidR="2FC77C9D" w:rsidRDefault="2FC77C9D" w:rsidP="2FC77C9D">
      <w:pPr>
        <w:jc w:val="center"/>
      </w:pPr>
    </w:p>
    <w:p w14:paraId="1551B323" w14:textId="77777777" w:rsidR="006B0D6A" w:rsidRDefault="006B0D6A" w:rsidP="006B0D6A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CD05A1D" wp14:editId="701DDDDA">
            <wp:extent cx="5191785" cy="6696101"/>
            <wp:effectExtent l="0" t="0" r="0" b="0"/>
            <wp:docPr id="1477026413" name="Imagem 1477026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08"/>
                    <a:stretch>
                      <a:fillRect/>
                    </a:stretch>
                  </pic:blipFill>
                  <pic:spPr>
                    <a:xfrm>
                      <a:off x="0" y="0"/>
                      <a:ext cx="5191785" cy="669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F404" w14:textId="77777777" w:rsidR="2FC77C9D" w:rsidRDefault="2FC77C9D" w:rsidP="2FC77C9D">
      <w:pPr>
        <w:jc w:val="center"/>
        <w:rPr>
          <w:noProof/>
          <w:lang w:eastAsia="pt-BR"/>
        </w:rPr>
      </w:pPr>
    </w:p>
    <w:p w14:paraId="350B4766" w14:textId="77777777" w:rsidR="430F1135" w:rsidRDefault="430F1135" w:rsidP="430F1135">
      <w:pPr>
        <w:jc w:val="center"/>
        <w:rPr>
          <w:noProof/>
          <w:lang w:eastAsia="pt-BR"/>
        </w:rPr>
      </w:pPr>
    </w:p>
    <w:p w14:paraId="0CBED6F8" w14:textId="77777777" w:rsidR="430F1135" w:rsidRDefault="430F1135" w:rsidP="430F1135">
      <w:pPr>
        <w:jc w:val="center"/>
        <w:rPr>
          <w:noProof/>
          <w:lang w:eastAsia="pt-BR"/>
        </w:rPr>
      </w:pPr>
    </w:p>
    <w:p w14:paraId="1049A371" w14:textId="77777777" w:rsidR="430F1135" w:rsidRDefault="430F1135" w:rsidP="430F1135">
      <w:pPr>
        <w:jc w:val="center"/>
        <w:rPr>
          <w:noProof/>
          <w:lang w:eastAsia="pt-BR"/>
        </w:rPr>
      </w:pPr>
    </w:p>
    <w:p w14:paraId="740FD421" w14:textId="77777777" w:rsidR="430F1135" w:rsidRDefault="430F1135" w:rsidP="430F1135">
      <w:pPr>
        <w:jc w:val="center"/>
        <w:rPr>
          <w:noProof/>
          <w:lang w:eastAsia="pt-BR"/>
        </w:rPr>
      </w:pPr>
    </w:p>
    <w:p w14:paraId="1E49EB07" w14:textId="77777777" w:rsidR="430F1135" w:rsidRDefault="430F1135" w:rsidP="430F1135">
      <w:pPr>
        <w:jc w:val="center"/>
        <w:rPr>
          <w:noProof/>
          <w:lang w:eastAsia="pt-BR"/>
        </w:rPr>
      </w:pPr>
    </w:p>
    <w:p w14:paraId="14CA3AE5" w14:textId="77777777" w:rsidR="430F1135" w:rsidRDefault="430F1135" w:rsidP="430F1135">
      <w:pPr>
        <w:jc w:val="center"/>
        <w:rPr>
          <w:noProof/>
          <w:lang w:eastAsia="pt-BR"/>
        </w:rPr>
      </w:pPr>
    </w:p>
    <w:p w14:paraId="2D422461" w14:textId="77777777" w:rsidR="430F1135" w:rsidRDefault="430F1135" w:rsidP="430F1135">
      <w:pPr>
        <w:jc w:val="center"/>
        <w:rPr>
          <w:noProof/>
          <w:lang w:eastAsia="pt-BR"/>
        </w:rPr>
      </w:pPr>
    </w:p>
    <w:p w14:paraId="5D7A7820" w14:textId="77777777" w:rsidR="2FC77C9D" w:rsidRDefault="44DE51FD" w:rsidP="001F47DE">
      <w:pPr>
        <w:rPr>
          <w:rFonts w:ascii="Arial" w:hAnsi="Arial" w:cs="Arial"/>
          <w:b/>
          <w:bCs/>
          <w:sz w:val="36"/>
          <w:szCs w:val="36"/>
        </w:rPr>
      </w:pPr>
      <w:r w:rsidRPr="005F40FB">
        <w:rPr>
          <w:rFonts w:ascii="Arial" w:hAnsi="Arial" w:cs="Arial"/>
          <w:b/>
          <w:bCs/>
          <w:sz w:val="28"/>
          <w:szCs w:val="36"/>
        </w:rPr>
        <w:t>Anexo 8 – 27/05/2021- Atividade retirada do Pinterest</w:t>
      </w:r>
    </w:p>
    <w:p w14:paraId="3E5F4A21" w14:textId="77777777" w:rsidR="006B0D6A" w:rsidRDefault="009C7D91" w:rsidP="006B0D6A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4D4F3CC" wp14:editId="3899BFD6">
            <wp:extent cx="4492487" cy="3991555"/>
            <wp:effectExtent l="0" t="0" r="3810" b="9525"/>
            <wp:docPr id="440496103" name="Imagem 440496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1"/>
                    <a:stretch>
                      <a:fillRect/>
                    </a:stretch>
                  </pic:blipFill>
                  <pic:spPr>
                    <a:xfrm>
                      <a:off x="0" y="0"/>
                      <a:ext cx="4492357" cy="39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B9A0B" w14:textId="77777777" w:rsidR="006B0D6A" w:rsidRDefault="006B0D6A" w:rsidP="006B0D6A">
      <w:pPr>
        <w:rPr>
          <w:b/>
          <w:bCs/>
          <w:sz w:val="28"/>
          <w:szCs w:val="28"/>
        </w:rPr>
      </w:pPr>
    </w:p>
    <w:p w14:paraId="1A4191D5" w14:textId="77777777" w:rsidR="05077AE6" w:rsidRDefault="44DE51FD" w:rsidP="05077AE6">
      <w:pPr>
        <w:jc w:val="center"/>
        <w:sectPr w:rsidR="05077AE6" w:rsidSect="00857071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space="708"/>
          <w:docGrid w:linePitch="360"/>
        </w:sectPr>
      </w:pPr>
      <w:r>
        <w:t xml:space="preserve"> </w:t>
      </w:r>
      <w:r w:rsidR="009C7D91">
        <w:rPr>
          <w:noProof/>
          <w:lang w:eastAsia="pt-BR"/>
        </w:rPr>
        <w:drawing>
          <wp:inline distT="0" distB="0" distL="0" distR="0" wp14:anchorId="7D614FB4" wp14:editId="193B99DD">
            <wp:extent cx="4484535" cy="4047214"/>
            <wp:effectExtent l="0" t="0" r="0" b="0"/>
            <wp:docPr id="352516799" name="Imagem 352516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93"/>
                    <a:stretch>
                      <a:fillRect/>
                    </a:stretch>
                  </pic:blipFill>
                  <pic:spPr>
                    <a:xfrm>
                      <a:off x="0" y="0"/>
                      <a:ext cx="4487069" cy="404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5931" w14:textId="77777777" w:rsidR="00DE5A4D" w:rsidRDefault="00DE5A4D" w:rsidP="00DE5A4D">
      <w:pPr>
        <w:spacing w:after="0" w:line="288" w:lineRule="atLeast"/>
        <w:outlineLvl w:val="1"/>
        <w:rPr>
          <w:b/>
          <w:bCs/>
          <w:sz w:val="28"/>
          <w:szCs w:val="28"/>
        </w:rPr>
        <w:sectPr w:rsidR="00DE5A4D" w:rsidSect="00857071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num="2" w:space="708"/>
          <w:docGrid w:linePitch="360"/>
        </w:sectPr>
      </w:pPr>
    </w:p>
    <w:p w14:paraId="505E8B36" w14:textId="77777777" w:rsidR="5B1F50D3" w:rsidRDefault="5B1F50D3" w:rsidP="5B1F50D3">
      <w:pPr>
        <w:jc w:val="center"/>
      </w:pPr>
    </w:p>
    <w:sectPr w:rsidR="5B1F50D3" w:rsidSect="00DE5A4D">
      <w:type w:val="continuous"/>
      <w:pgSz w:w="11906" w:h="16838"/>
      <w:pgMar w:top="720" w:right="720" w:bottom="720" w:left="720" w:header="708" w:footer="708" w:gutter="0"/>
      <w:pgBorders w:offsetFrom="page">
        <w:top w:val="single" w:sz="48" w:space="24" w:color="538135" w:themeColor="accent6" w:themeShade="BF"/>
        <w:left w:val="single" w:sz="48" w:space="24" w:color="538135" w:themeColor="accent6" w:themeShade="BF"/>
        <w:bottom w:val="single" w:sz="48" w:space="24" w:color="538135" w:themeColor="accent6" w:themeShade="BF"/>
        <w:right w:val="single" w:sz="48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96D2FD" w14:textId="77777777" w:rsidR="00EC42DC" w:rsidRDefault="00EC42DC">
      <w:pPr>
        <w:spacing w:after="0" w:line="240" w:lineRule="auto"/>
      </w:pPr>
      <w:r>
        <w:separator/>
      </w:r>
    </w:p>
  </w:endnote>
  <w:endnote w:type="continuationSeparator" w:id="0">
    <w:p w14:paraId="333E04BA" w14:textId="77777777" w:rsidR="00EC42DC" w:rsidRDefault="00EC4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2EA9B" w14:textId="77777777" w:rsidR="00EC42DC" w:rsidRDefault="00EC42DC">
      <w:pPr>
        <w:spacing w:after="0" w:line="240" w:lineRule="auto"/>
      </w:pPr>
      <w:r>
        <w:separator/>
      </w:r>
    </w:p>
  </w:footnote>
  <w:footnote w:type="continuationSeparator" w:id="0">
    <w:p w14:paraId="59A0C4C8" w14:textId="77777777" w:rsidR="00EC42DC" w:rsidRDefault="00EC42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F51F0"/>
    <w:multiLevelType w:val="hybridMultilevel"/>
    <w:tmpl w:val="A5202938"/>
    <w:lvl w:ilvl="0" w:tplc="705C16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37125"/>
    <w:multiLevelType w:val="hybridMultilevel"/>
    <w:tmpl w:val="D7E04160"/>
    <w:lvl w:ilvl="0" w:tplc="FE0E25D6">
      <w:start w:val="1"/>
      <w:numFmt w:val="decimal"/>
      <w:lvlText w:val="%1-"/>
      <w:lvlJc w:val="left"/>
      <w:pPr>
        <w:ind w:left="705" w:hanging="360"/>
      </w:pPr>
      <w:rPr>
        <w:rFonts w:ascii="Calibri" w:hAnsi="Calibri" w:hint="default"/>
        <w:color w:val="00000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25" w:hanging="360"/>
      </w:pPr>
    </w:lvl>
    <w:lvl w:ilvl="2" w:tplc="0416001B" w:tentative="1">
      <w:start w:val="1"/>
      <w:numFmt w:val="lowerRoman"/>
      <w:lvlText w:val="%3."/>
      <w:lvlJc w:val="right"/>
      <w:pPr>
        <w:ind w:left="2145" w:hanging="180"/>
      </w:pPr>
    </w:lvl>
    <w:lvl w:ilvl="3" w:tplc="0416000F" w:tentative="1">
      <w:start w:val="1"/>
      <w:numFmt w:val="decimal"/>
      <w:lvlText w:val="%4."/>
      <w:lvlJc w:val="left"/>
      <w:pPr>
        <w:ind w:left="2865" w:hanging="360"/>
      </w:pPr>
    </w:lvl>
    <w:lvl w:ilvl="4" w:tplc="04160019" w:tentative="1">
      <w:start w:val="1"/>
      <w:numFmt w:val="lowerLetter"/>
      <w:lvlText w:val="%5."/>
      <w:lvlJc w:val="left"/>
      <w:pPr>
        <w:ind w:left="3585" w:hanging="360"/>
      </w:pPr>
    </w:lvl>
    <w:lvl w:ilvl="5" w:tplc="0416001B" w:tentative="1">
      <w:start w:val="1"/>
      <w:numFmt w:val="lowerRoman"/>
      <w:lvlText w:val="%6."/>
      <w:lvlJc w:val="right"/>
      <w:pPr>
        <w:ind w:left="4305" w:hanging="180"/>
      </w:pPr>
    </w:lvl>
    <w:lvl w:ilvl="6" w:tplc="0416000F" w:tentative="1">
      <w:start w:val="1"/>
      <w:numFmt w:val="decimal"/>
      <w:lvlText w:val="%7."/>
      <w:lvlJc w:val="left"/>
      <w:pPr>
        <w:ind w:left="5025" w:hanging="360"/>
      </w:pPr>
    </w:lvl>
    <w:lvl w:ilvl="7" w:tplc="04160019" w:tentative="1">
      <w:start w:val="1"/>
      <w:numFmt w:val="lowerLetter"/>
      <w:lvlText w:val="%8."/>
      <w:lvlJc w:val="left"/>
      <w:pPr>
        <w:ind w:left="5745" w:hanging="360"/>
      </w:pPr>
    </w:lvl>
    <w:lvl w:ilvl="8" w:tplc="0416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12A15FAD"/>
    <w:multiLevelType w:val="hybridMultilevel"/>
    <w:tmpl w:val="BCCA1100"/>
    <w:lvl w:ilvl="0" w:tplc="C4D84B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B27C1"/>
    <w:multiLevelType w:val="hybridMultilevel"/>
    <w:tmpl w:val="51AE0378"/>
    <w:lvl w:ilvl="0" w:tplc="9B440A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807B0"/>
    <w:multiLevelType w:val="hybridMultilevel"/>
    <w:tmpl w:val="1AAC893C"/>
    <w:lvl w:ilvl="0" w:tplc="45CAC5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A78A1"/>
    <w:multiLevelType w:val="hybridMultilevel"/>
    <w:tmpl w:val="23FA7372"/>
    <w:lvl w:ilvl="0" w:tplc="EC260B2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9F3A6A"/>
    <w:multiLevelType w:val="hybridMultilevel"/>
    <w:tmpl w:val="1FB60B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35789"/>
    <w:multiLevelType w:val="hybridMultilevel"/>
    <w:tmpl w:val="F12CCEAA"/>
    <w:lvl w:ilvl="0" w:tplc="DD42A7F0">
      <w:start w:val="1"/>
      <w:numFmt w:val="decimal"/>
      <w:lvlText w:val="%1."/>
      <w:lvlJc w:val="left"/>
      <w:pPr>
        <w:ind w:left="720" w:hanging="360"/>
      </w:pPr>
    </w:lvl>
    <w:lvl w:ilvl="1" w:tplc="19D2DD96">
      <w:start w:val="1"/>
      <w:numFmt w:val="lowerLetter"/>
      <w:lvlText w:val="%2."/>
      <w:lvlJc w:val="left"/>
      <w:pPr>
        <w:ind w:left="1440" w:hanging="360"/>
      </w:pPr>
    </w:lvl>
    <w:lvl w:ilvl="2" w:tplc="6310C12A">
      <w:start w:val="1"/>
      <w:numFmt w:val="lowerRoman"/>
      <w:lvlText w:val="%3."/>
      <w:lvlJc w:val="right"/>
      <w:pPr>
        <w:ind w:left="2160" w:hanging="180"/>
      </w:pPr>
    </w:lvl>
    <w:lvl w:ilvl="3" w:tplc="08AE5DB8">
      <w:start w:val="1"/>
      <w:numFmt w:val="decimal"/>
      <w:lvlText w:val="%4."/>
      <w:lvlJc w:val="left"/>
      <w:pPr>
        <w:ind w:left="2880" w:hanging="360"/>
      </w:pPr>
    </w:lvl>
    <w:lvl w:ilvl="4" w:tplc="B20E5F74">
      <w:start w:val="1"/>
      <w:numFmt w:val="lowerLetter"/>
      <w:lvlText w:val="%5."/>
      <w:lvlJc w:val="left"/>
      <w:pPr>
        <w:ind w:left="3600" w:hanging="360"/>
      </w:pPr>
    </w:lvl>
    <w:lvl w:ilvl="5" w:tplc="6F5CADF4">
      <w:start w:val="1"/>
      <w:numFmt w:val="lowerRoman"/>
      <w:lvlText w:val="%6."/>
      <w:lvlJc w:val="right"/>
      <w:pPr>
        <w:ind w:left="4320" w:hanging="180"/>
      </w:pPr>
    </w:lvl>
    <w:lvl w:ilvl="6" w:tplc="F7262EC8">
      <w:start w:val="1"/>
      <w:numFmt w:val="decimal"/>
      <w:lvlText w:val="%7."/>
      <w:lvlJc w:val="left"/>
      <w:pPr>
        <w:ind w:left="5040" w:hanging="360"/>
      </w:pPr>
    </w:lvl>
    <w:lvl w:ilvl="7" w:tplc="3D6A735E">
      <w:start w:val="1"/>
      <w:numFmt w:val="lowerLetter"/>
      <w:lvlText w:val="%8."/>
      <w:lvlJc w:val="left"/>
      <w:pPr>
        <w:ind w:left="5760" w:hanging="360"/>
      </w:pPr>
    </w:lvl>
    <w:lvl w:ilvl="8" w:tplc="4502E0D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561D2"/>
    <w:multiLevelType w:val="hybridMultilevel"/>
    <w:tmpl w:val="1FE039DC"/>
    <w:lvl w:ilvl="0" w:tplc="0EE49A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0F577F"/>
    <w:multiLevelType w:val="hybridMultilevel"/>
    <w:tmpl w:val="FC60A50A"/>
    <w:lvl w:ilvl="0" w:tplc="5776D1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68236C"/>
    <w:multiLevelType w:val="hybridMultilevel"/>
    <w:tmpl w:val="71565D16"/>
    <w:lvl w:ilvl="0" w:tplc="4078B1E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145908"/>
    <w:multiLevelType w:val="hybridMultilevel"/>
    <w:tmpl w:val="464C3CC0"/>
    <w:lvl w:ilvl="0" w:tplc="0416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D57CF0"/>
    <w:multiLevelType w:val="hybridMultilevel"/>
    <w:tmpl w:val="3CD66CF4"/>
    <w:lvl w:ilvl="0" w:tplc="481495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CE18DA"/>
    <w:multiLevelType w:val="hybridMultilevel"/>
    <w:tmpl w:val="58704308"/>
    <w:lvl w:ilvl="0" w:tplc="05B651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662F3"/>
    <w:multiLevelType w:val="hybridMultilevel"/>
    <w:tmpl w:val="84D6844A"/>
    <w:lvl w:ilvl="0" w:tplc="AACCF6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3F1E23"/>
    <w:multiLevelType w:val="hybridMultilevel"/>
    <w:tmpl w:val="EDF2FFDE"/>
    <w:lvl w:ilvl="0" w:tplc="245AFBC8">
      <w:start w:val="3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708434FE"/>
    <w:multiLevelType w:val="hybridMultilevel"/>
    <w:tmpl w:val="512EBFF2"/>
    <w:lvl w:ilvl="0" w:tplc="FFFFFFFF">
      <w:start w:val="1"/>
      <w:numFmt w:val="upp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CC7FB7"/>
    <w:multiLevelType w:val="hybridMultilevel"/>
    <w:tmpl w:val="A3FEBB60"/>
    <w:lvl w:ilvl="0" w:tplc="FA1A3DD8">
      <w:start w:val="1"/>
      <w:numFmt w:val="upperLetter"/>
      <w:lvlText w:val="%1)"/>
      <w:lvlJc w:val="left"/>
      <w:pPr>
        <w:ind w:left="720" w:hanging="360"/>
      </w:pPr>
    </w:lvl>
    <w:lvl w:ilvl="1" w:tplc="EAFA0062">
      <w:start w:val="1"/>
      <w:numFmt w:val="lowerLetter"/>
      <w:lvlText w:val="%2."/>
      <w:lvlJc w:val="left"/>
      <w:pPr>
        <w:ind w:left="1440" w:hanging="360"/>
      </w:pPr>
    </w:lvl>
    <w:lvl w:ilvl="2" w:tplc="E932A29C">
      <w:start w:val="1"/>
      <w:numFmt w:val="lowerRoman"/>
      <w:lvlText w:val="%3."/>
      <w:lvlJc w:val="right"/>
      <w:pPr>
        <w:ind w:left="2160" w:hanging="180"/>
      </w:pPr>
    </w:lvl>
    <w:lvl w:ilvl="3" w:tplc="B91C1218">
      <w:start w:val="1"/>
      <w:numFmt w:val="decimal"/>
      <w:lvlText w:val="%4."/>
      <w:lvlJc w:val="left"/>
      <w:pPr>
        <w:ind w:left="2880" w:hanging="360"/>
      </w:pPr>
    </w:lvl>
    <w:lvl w:ilvl="4" w:tplc="6B8EBD38">
      <w:start w:val="1"/>
      <w:numFmt w:val="lowerLetter"/>
      <w:lvlText w:val="%5."/>
      <w:lvlJc w:val="left"/>
      <w:pPr>
        <w:ind w:left="3600" w:hanging="360"/>
      </w:pPr>
    </w:lvl>
    <w:lvl w:ilvl="5" w:tplc="B6DCAB68">
      <w:start w:val="1"/>
      <w:numFmt w:val="lowerRoman"/>
      <w:lvlText w:val="%6."/>
      <w:lvlJc w:val="right"/>
      <w:pPr>
        <w:ind w:left="4320" w:hanging="180"/>
      </w:pPr>
    </w:lvl>
    <w:lvl w:ilvl="6" w:tplc="3E60402E">
      <w:start w:val="1"/>
      <w:numFmt w:val="decimal"/>
      <w:lvlText w:val="%7."/>
      <w:lvlJc w:val="left"/>
      <w:pPr>
        <w:ind w:left="5040" w:hanging="360"/>
      </w:pPr>
    </w:lvl>
    <w:lvl w:ilvl="7" w:tplc="8CFADF8C">
      <w:start w:val="1"/>
      <w:numFmt w:val="lowerLetter"/>
      <w:lvlText w:val="%8."/>
      <w:lvlJc w:val="left"/>
      <w:pPr>
        <w:ind w:left="5760" w:hanging="360"/>
      </w:pPr>
    </w:lvl>
    <w:lvl w:ilvl="8" w:tplc="978C783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545418"/>
    <w:multiLevelType w:val="hybridMultilevel"/>
    <w:tmpl w:val="6D92E522"/>
    <w:lvl w:ilvl="0" w:tplc="2BEC6A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6F4E57"/>
    <w:multiLevelType w:val="hybridMultilevel"/>
    <w:tmpl w:val="1D522834"/>
    <w:lvl w:ilvl="0" w:tplc="A986F24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</w:num>
  <w:num w:numId="3">
    <w:abstractNumId w:val="0"/>
  </w:num>
  <w:num w:numId="4">
    <w:abstractNumId w:val="5"/>
  </w:num>
  <w:num w:numId="5">
    <w:abstractNumId w:val="14"/>
  </w:num>
  <w:num w:numId="6">
    <w:abstractNumId w:val="19"/>
  </w:num>
  <w:num w:numId="7">
    <w:abstractNumId w:val="10"/>
  </w:num>
  <w:num w:numId="8">
    <w:abstractNumId w:val="6"/>
  </w:num>
  <w:num w:numId="9">
    <w:abstractNumId w:val="11"/>
  </w:num>
  <w:num w:numId="10">
    <w:abstractNumId w:val="8"/>
  </w:num>
  <w:num w:numId="11">
    <w:abstractNumId w:val="18"/>
  </w:num>
  <w:num w:numId="12">
    <w:abstractNumId w:val="16"/>
  </w:num>
  <w:num w:numId="13">
    <w:abstractNumId w:val="12"/>
  </w:num>
  <w:num w:numId="14">
    <w:abstractNumId w:val="4"/>
  </w:num>
  <w:num w:numId="15">
    <w:abstractNumId w:val="9"/>
  </w:num>
  <w:num w:numId="16">
    <w:abstractNumId w:val="2"/>
  </w:num>
  <w:num w:numId="17">
    <w:abstractNumId w:val="3"/>
  </w:num>
  <w:num w:numId="18">
    <w:abstractNumId w:val="1"/>
  </w:num>
  <w:num w:numId="19">
    <w:abstractNumId w:val="15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F5D"/>
    <w:rsid w:val="00005292"/>
    <w:rsid w:val="000061A1"/>
    <w:rsid w:val="0001311E"/>
    <w:rsid w:val="00027C90"/>
    <w:rsid w:val="0004094E"/>
    <w:rsid w:val="0009480D"/>
    <w:rsid w:val="000B497A"/>
    <w:rsid w:val="000B6384"/>
    <w:rsid w:val="000C0CB3"/>
    <w:rsid w:val="000E221C"/>
    <w:rsid w:val="000E3E92"/>
    <w:rsid w:val="00104C8C"/>
    <w:rsid w:val="00112D8B"/>
    <w:rsid w:val="00130F90"/>
    <w:rsid w:val="00131E68"/>
    <w:rsid w:val="00133270"/>
    <w:rsid w:val="00135B74"/>
    <w:rsid w:val="001403A9"/>
    <w:rsid w:val="001841C6"/>
    <w:rsid w:val="001B2461"/>
    <w:rsid w:val="001B30A9"/>
    <w:rsid w:val="001E388A"/>
    <w:rsid w:val="001F26A6"/>
    <w:rsid w:val="001F47DE"/>
    <w:rsid w:val="0020200B"/>
    <w:rsid w:val="00207ED0"/>
    <w:rsid w:val="00220D8A"/>
    <w:rsid w:val="00222E60"/>
    <w:rsid w:val="00276DC1"/>
    <w:rsid w:val="00295723"/>
    <w:rsid w:val="002A3A5E"/>
    <w:rsid w:val="00305E22"/>
    <w:rsid w:val="00317AF5"/>
    <w:rsid w:val="003A58FD"/>
    <w:rsid w:val="003B3FA5"/>
    <w:rsid w:val="003C3F2F"/>
    <w:rsid w:val="003E1EEB"/>
    <w:rsid w:val="0043451B"/>
    <w:rsid w:val="0045611B"/>
    <w:rsid w:val="00456785"/>
    <w:rsid w:val="004A0C10"/>
    <w:rsid w:val="004A686B"/>
    <w:rsid w:val="004B3908"/>
    <w:rsid w:val="004D538C"/>
    <w:rsid w:val="004E0BE8"/>
    <w:rsid w:val="004E42DC"/>
    <w:rsid w:val="0050019B"/>
    <w:rsid w:val="005032B2"/>
    <w:rsid w:val="00541C9B"/>
    <w:rsid w:val="00547E85"/>
    <w:rsid w:val="0055403D"/>
    <w:rsid w:val="00554645"/>
    <w:rsid w:val="00570907"/>
    <w:rsid w:val="0057328E"/>
    <w:rsid w:val="0059137D"/>
    <w:rsid w:val="005C1BFB"/>
    <w:rsid w:val="005D4C6F"/>
    <w:rsid w:val="005F40FB"/>
    <w:rsid w:val="006101E2"/>
    <w:rsid w:val="006166F1"/>
    <w:rsid w:val="00652F01"/>
    <w:rsid w:val="006548B1"/>
    <w:rsid w:val="00670204"/>
    <w:rsid w:val="00675724"/>
    <w:rsid w:val="006B0D6A"/>
    <w:rsid w:val="006E6924"/>
    <w:rsid w:val="00711E86"/>
    <w:rsid w:val="007124EF"/>
    <w:rsid w:val="007206D5"/>
    <w:rsid w:val="00756D21"/>
    <w:rsid w:val="00764873"/>
    <w:rsid w:val="007A788D"/>
    <w:rsid w:val="007F10E4"/>
    <w:rsid w:val="007F21FE"/>
    <w:rsid w:val="007F4CF2"/>
    <w:rsid w:val="007F7B20"/>
    <w:rsid w:val="00800E70"/>
    <w:rsid w:val="00801DEE"/>
    <w:rsid w:val="00822AF8"/>
    <w:rsid w:val="00840946"/>
    <w:rsid w:val="00840BDE"/>
    <w:rsid w:val="00857071"/>
    <w:rsid w:val="008615DD"/>
    <w:rsid w:val="00875731"/>
    <w:rsid w:val="00892BA4"/>
    <w:rsid w:val="008D1B36"/>
    <w:rsid w:val="008F49AF"/>
    <w:rsid w:val="00914104"/>
    <w:rsid w:val="0094564B"/>
    <w:rsid w:val="00960543"/>
    <w:rsid w:val="00991BE9"/>
    <w:rsid w:val="009A6490"/>
    <w:rsid w:val="009C0F1C"/>
    <w:rsid w:val="009C7D91"/>
    <w:rsid w:val="009D0B14"/>
    <w:rsid w:val="009D624F"/>
    <w:rsid w:val="00A32B0A"/>
    <w:rsid w:val="00A35DC8"/>
    <w:rsid w:val="00A449B5"/>
    <w:rsid w:val="00A46A3C"/>
    <w:rsid w:val="00A50E4D"/>
    <w:rsid w:val="00A531B2"/>
    <w:rsid w:val="00A94628"/>
    <w:rsid w:val="00AA7727"/>
    <w:rsid w:val="00AB1C17"/>
    <w:rsid w:val="00AD0142"/>
    <w:rsid w:val="00B27219"/>
    <w:rsid w:val="00B41193"/>
    <w:rsid w:val="00B67B02"/>
    <w:rsid w:val="00B70995"/>
    <w:rsid w:val="00B90AF6"/>
    <w:rsid w:val="00BC620E"/>
    <w:rsid w:val="00C00DE2"/>
    <w:rsid w:val="00C13B75"/>
    <w:rsid w:val="00C21B4C"/>
    <w:rsid w:val="00C37420"/>
    <w:rsid w:val="00C455C8"/>
    <w:rsid w:val="00C465FE"/>
    <w:rsid w:val="00C72BD1"/>
    <w:rsid w:val="00CB3FD5"/>
    <w:rsid w:val="00CC61B2"/>
    <w:rsid w:val="00CD2B7C"/>
    <w:rsid w:val="00CE4BFA"/>
    <w:rsid w:val="00CE4CEA"/>
    <w:rsid w:val="00D01B83"/>
    <w:rsid w:val="00D05F5D"/>
    <w:rsid w:val="00D14532"/>
    <w:rsid w:val="00D20B3C"/>
    <w:rsid w:val="00D4533E"/>
    <w:rsid w:val="00D64F44"/>
    <w:rsid w:val="00D719F2"/>
    <w:rsid w:val="00D7268E"/>
    <w:rsid w:val="00D86BEF"/>
    <w:rsid w:val="00D93235"/>
    <w:rsid w:val="00DA1DBF"/>
    <w:rsid w:val="00DA31B0"/>
    <w:rsid w:val="00DB174A"/>
    <w:rsid w:val="00DB298A"/>
    <w:rsid w:val="00DB550A"/>
    <w:rsid w:val="00DE2F29"/>
    <w:rsid w:val="00DE5A4D"/>
    <w:rsid w:val="00DF34C1"/>
    <w:rsid w:val="00E27381"/>
    <w:rsid w:val="00E819A1"/>
    <w:rsid w:val="00E83400"/>
    <w:rsid w:val="00E94D51"/>
    <w:rsid w:val="00EC42DC"/>
    <w:rsid w:val="00ED82DA"/>
    <w:rsid w:val="00EF0FE1"/>
    <w:rsid w:val="00EF3216"/>
    <w:rsid w:val="00EF6ED4"/>
    <w:rsid w:val="00F04EC1"/>
    <w:rsid w:val="00F14A29"/>
    <w:rsid w:val="00F26616"/>
    <w:rsid w:val="00F44E95"/>
    <w:rsid w:val="00F45D68"/>
    <w:rsid w:val="00F662E3"/>
    <w:rsid w:val="00F7501E"/>
    <w:rsid w:val="00F948B5"/>
    <w:rsid w:val="00FA2C81"/>
    <w:rsid w:val="00FB1CB0"/>
    <w:rsid w:val="00FD037D"/>
    <w:rsid w:val="00FD3EE1"/>
    <w:rsid w:val="00FE1EB5"/>
    <w:rsid w:val="05077AE6"/>
    <w:rsid w:val="08436527"/>
    <w:rsid w:val="0BF90148"/>
    <w:rsid w:val="10336310"/>
    <w:rsid w:val="1408178F"/>
    <w:rsid w:val="17254477"/>
    <w:rsid w:val="186214F0"/>
    <w:rsid w:val="1D322205"/>
    <w:rsid w:val="24BB6DA5"/>
    <w:rsid w:val="24FEC1A6"/>
    <w:rsid w:val="27449855"/>
    <w:rsid w:val="2A908048"/>
    <w:rsid w:val="2FC77C9D"/>
    <w:rsid w:val="33B8ECD5"/>
    <w:rsid w:val="3B004414"/>
    <w:rsid w:val="3B5A2F81"/>
    <w:rsid w:val="3E423EF1"/>
    <w:rsid w:val="430F1135"/>
    <w:rsid w:val="44DE51FD"/>
    <w:rsid w:val="4C52A0E5"/>
    <w:rsid w:val="4F324166"/>
    <w:rsid w:val="58FD58DA"/>
    <w:rsid w:val="5B1F50D3"/>
    <w:rsid w:val="5F692A50"/>
    <w:rsid w:val="6106ACD7"/>
    <w:rsid w:val="72E8E3EA"/>
    <w:rsid w:val="7FF21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F04D36"/>
  <w15:docId w15:val="{A5F1876D-1F2E-B04F-978D-76DEE4D05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05F5D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5F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5F5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05F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05F5D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D05F5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032B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F34C1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CE4BFA"/>
    <w:pPr>
      <w:ind w:left="720"/>
      <w:contextualSpacing/>
    </w:pPr>
  </w:style>
  <w:style w:type="table" w:styleId="Tabelacomgrade">
    <w:name w:val="Table Grid"/>
    <w:basedOn w:val="Tabelanormal"/>
    <w:uiPriority w:val="39"/>
    <w:rsid w:val="004D5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C1B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2FC77C9D"/>
  </w:style>
  <w:style w:type="paragraph" w:styleId="Textodebalo">
    <w:name w:val="Balloon Text"/>
    <w:basedOn w:val="Normal"/>
    <w:link w:val="TextodebaloChar"/>
    <w:uiPriority w:val="99"/>
    <w:semiHidden/>
    <w:unhideWhenUsed/>
    <w:rsid w:val="00D6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4F4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43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qyGxMWYtlzQ" TargetMode="External"/><Relationship Id="rId18" Type="http://schemas.openxmlformats.org/officeDocument/2006/relationships/hyperlink" Target="https://pt.wikipedia.org/wiki/Munic%C3%ADpio" TargetMode="External"/><Relationship Id="rId26" Type="http://schemas.openxmlformats.org/officeDocument/2006/relationships/hyperlink" Target="https://pt.wikipedia.org/wiki/Per%C3%ADmetro_urbano" TargetMode="External"/><Relationship Id="rId39" Type="http://schemas.openxmlformats.org/officeDocument/2006/relationships/hyperlink" Target="https://pt.wikipedia.org/wiki/Centro_Universit%C3%A1rio_Adventista_de_S%C3%A3o_Paulo" TargetMode="External"/><Relationship Id="rId21" Type="http://schemas.openxmlformats.org/officeDocument/2006/relationships/hyperlink" Target="https://pt.wikipedia.org/wiki/Unidades_federativas_do_Brasil" TargetMode="External"/><Relationship Id="rId34" Type="http://schemas.openxmlformats.org/officeDocument/2006/relationships/hyperlink" Target="https://pt.wikipedia.org/wiki/Sumar%C3%A9" TargetMode="External"/><Relationship Id="rId42" Type="http://schemas.openxmlformats.org/officeDocument/2006/relationships/image" Target="media/image4.jpg"/><Relationship Id="rId47" Type="http://schemas.openxmlformats.org/officeDocument/2006/relationships/image" Target="media/image9.jpeg"/><Relationship Id="rId50" Type="http://schemas.openxmlformats.org/officeDocument/2006/relationships/image" Target="media/image12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uYSAz8Yf_QM" TargetMode="External"/><Relationship Id="rId29" Type="http://schemas.openxmlformats.org/officeDocument/2006/relationships/hyperlink" Target="https://pt.wikipedia.org/wiki/Lista_de_munic%C3%ADpios_de_S%C3%A3o_Paulo_por_popula%C3%A7%C3%A3o" TargetMode="External"/><Relationship Id="rId11" Type="http://schemas.openxmlformats.org/officeDocument/2006/relationships/hyperlink" Target="https://www.youtube.com/watch?v=IeAPYmhovNY" TargetMode="External"/><Relationship Id="rId24" Type="http://schemas.openxmlformats.org/officeDocument/2006/relationships/hyperlink" Target="https://pt.wikipedia.org/wiki/Microrregi%C3%A3o_de_Campinas" TargetMode="External"/><Relationship Id="rId32" Type="http://schemas.openxmlformats.org/officeDocument/2006/relationships/hyperlink" Target="https://pt.wikipedia.org/wiki/Rodovia_dos_Bandeirantes" TargetMode="External"/><Relationship Id="rId37" Type="http://schemas.openxmlformats.org/officeDocument/2006/relationships/hyperlink" Target="http://hto.ifsp.edu.br/" TargetMode="External"/><Relationship Id="rId40" Type="http://schemas.openxmlformats.org/officeDocument/2006/relationships/image" Target="media/image2.png"/><Relationship Id="rId45" Type="http://schemas.openxmlformats.org/officeDocument/2006/relationships/image" Target="media/image7.jp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p9AqnJLN2WI" TargetMode="External"/><Relationship Id="rId19" Type="http://schemas.openxmlformats.org/officeDocument/2006/relationships/hyperlink" Target="https://pt.wikipedia.org/wiki/Brasil" TargetMode="External"/><Relationship Id="rId31" Type="http://schemas.openxmlformats.org/officeDocument/2006/relationships/hyperlink" Target="https://pt.wikipedia.org/wiki/Rodovia_Anhanguera" TargetMode="External"/><Relationship Id="rId44" Type="http://schemas.openxmlformats.org/officeDocument/2006/relationships/image" Target="media/image6.jp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oCuIVy0m2A" TargetMode="External"/><Relationship Id="rId14" Type="http://schemas.openxmlformats.org/officeDocument/2006/relationships/hyperlink" Target="https://www.youtube.com/watch?v=KtVumfI0ipga%20" TargetMode="External"/><Relationship Id="rId22" Type="http://schemas.openxmlformats.org/officeDocument/2006/relationships/hyperlink" Target="https://pt.wikipedia.org/wiki/S%C3%A3o_Paulo" TargetMode="External"/><Relationship Id="rId27" Type="http://schemas.openxmlformats.org/officeDocument/2006/relationships/hyperlink" Target="https://pt.wikipedia.org/wiki/Zona_rural" TargetMode="External"/><Relationship Id="rId30" Type="http://schemas.openxmlformats.org/officeDocument/2006/relationships/hyperlink" Target="https://pt.wikipedia.org/wiki/Mata_atl%C3%A2ntica" TargetMode="External"/><Relationship Id="rId35" Type="http://schemas.openxmlformats.org/officeDocument/2006/relationships/hyperlink" Target="https://pt.wikipedia.org/wiki/Polo_tecnol%C3%B3gico" TargetMode="External"/><Relationship Id="rId43" Type="http://schemas.openxmlformats.org/officeDocument/2006/relationships/image" Target="media/image5.jpg"/><Relationship Id="rId48" Type="http://schemas.openxmlformats.org/officeDocument/2006/relationships/image" Target="media/image10.jpg"/><Relationship Id="rId8" Type="http://schemas.openxmlformats.org/officeDocument/2006/relationships/hyperlink" Target="https://www.youtube.com/watch?v=62mS_TxFFdc" TargetMode="External"/><Relationship Id="rId51" Type="http://schemas.openxmlformats.org/officeDocument/2006/relationships/image" Target="media/image13.jp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wFCzJLlA_u0" TargetMode="External"/><Relationship Id="rId17" Type="http://schemas.openxmlformats.org/officeDocument/2006/relationships/image" Target="media/image1.jpeg"/><Relationship Id="rId25" Type="http://schemas.openxmlformats.org/officeDocument/2006/relationships/hyperlink" Target="https://pt.wikipedia.org/wiki/%C3%81rea" TargetMode="External"/><Relationship Id="rId33" Type="http://schemas.openxmlformats.org/officeDocument/2006/relationships/hyperlink" Target="https://pt.wikipedia.org/wiki/Rodovia_Dom_Pedro_I" TargetMode="External"/><Relationship Id="rId38" Type="http://schemas.openxmlformats.org/officeDocument/2006/relationships/hyperlink" Target="https://pt.wikipedia.org/wiki/Centro_Universit%C3%A1rio_Adventista_de_S%C3%A3o_Paulo" TargetMode="External"/><Relationship Id="rId46" Type="http://schemas.openxmlformats.org/officeDocument/2006/relationships/image" Target="media/image8.jpg"/><Relationship Id="rId20" Type="http://schemas.openxmlformats.org/officeDocument/2006/relationships/hyperlink" Target="https://pt.wikipedia.org/wiki/Interior_de_S%C3%A3o_Paulo" TargetMode="External"/><Relationship Id="rId41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285u56LJhRY" TargetMode="External"/><Relationship Id="rId23" Type="http://schemas.openxmlformats.org/officeDocument/2006/relationships/hyperlink" Target="https://pt.wikipedia.org/wiki/Mesorregi%C3%A3o_de_Campinas" TargetMode="External"/><Relationship Id="rId28" Type="http://schemas.openxmlformats.org/officeDocument/2006/relationships/hyperlink" Target="https://pt.wikipedia.org/wiki/Instituto_Brasileiro_de_Geografia_e_Estat%C3%ADstica" TargetMode="External"/><Relationship Id="rId36" Type="http://schemas.openxmlformats.org/officeDocument/2006/relationships/hyperlink" Target="https://pt.wikipedia.org/wiki/Lista_de_munic%C3%ADpios_do_Brasil_por_PIB" TargetMode="External"/><Relationship Id="rId49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AC345-DB69-4493-B614-4B7CAEAF5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1548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 Lucia Santos</dc:creator>
  <cp:lastModifiedBy>Caio Costa</cp:lastModifiedBy>
  <cp:revision>4</cp:revision>
  <cp:lastPrinted>2020-07-25T00:00:00Z</cp:lastPrinted>
  <dcterms:created xsi:type="dcterms:W3CDTF">2021-05-10T15:16:00Z</dcterms:created>
  <dcterms:modified xsi:type="dcterms:W3CDTF">2021-05-15T18:06:00Z</dcterms:modified>
</cp:coreProperties>
</file>