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6" w:line="240" w:lineRule="auto"/>
        <w:ind w:left="4613" w:firstLine="0"/>
        <w:rPr/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3º ANO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0" w:right="368" w:firstLine="0"/>
        <w:jc w:val="righ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514333" cy="1390650"/>
            <wp:effectExtent b="0" l="0" r="0" t="0"/>
            <wp:docPr id="49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333" cy="139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2" w:line="240" w:lineRule="auto"/>
        <w:ind w:left="5233" w:firstLine="0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mc:AlternateContent>
          <mc:Choice Requires="wpg">
            <w:drawing>
              <wp:inline distB="0" distT="0" distL="0" distR="0">
                <wp:extent cx="5584127" cy="6542723"/>
                <wp:effectExtent b="0" l="0" r="0" t="0"/>
                <wp:docPr id="49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53937" y="508639"/>
                          <a:ext cx="5584127" cy="6542723"/>
                          <a:chOff x="2553937" y="508639"/>
                          <a:chExt cx="5733053" cy="6598799"/>
                        </a:xfrm>
                      </wpg:grpSpPr>
                      <wpg:grpSp>
                        <wpg:cNvGrpSpPr/>
                        <wpg:grpSpPr>
                          <a:xfrm>
                            <a:off x="2553937" y="508639"/>
                            <a:ext cx="5733053" cy="6598799"/>
                            <a:chOff x="0" y="0"/>
                            <a:chExt cx="5733053" cy="659879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584125" cy="654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121093" y="0"/>
                              <a:ext cx="2641753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ATIVIDADES PARA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3109659" y="0"/>
                              <a:ext cx="171275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3236659" y="0"/>
                              <a:ext cx="171275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7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3366834" y="0"/>
                              <a:ext cx="76347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3423984" y="0"/>
                              <a:ext cx="283262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3633534" y="0"/>
                              <a:ext cx="344408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21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3894138" y="0"/>
                              <a:ext cx="76347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3951288" y="0"/>
                              <a:ext cx="1266487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DE MAIO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4904042" y="0"/>
                              <a:ext cx="829011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/2021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5526723" y="0"/>
                              <a:ext cx="76347" cy="344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40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5288598" y="4164996"/>
                              <a:ext cx="53968" cy="216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3322384" y="4302125"/>
                              <a:ext cx="56314" cy="226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6229922"/>
                              <a:ext cx="2023440" cy="226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  <w:t xml:space="preserve">                                   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5364798" y="6229922"/>
                              <a:ext cx="56314" cy="226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3322384" y="6372797"/>
                              <a:ext cx="56314" cy="226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355408" y="281686"/>
                              <a:ext cx="3933825" cy="401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20508" y="4466336"/>
                              <a:ext cx="3841750" cy="18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84127" cy="6542723"/>
                <wp:effectExtent b="0" l="0" r="0" t="0"/>
                <wp:docPr id="494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4127" cy="654272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0" w:firstLine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57.0" w:type="dxa"/>
        <w:jc w:val="left"/>
        <w:tblInd w:w="7.0" w:type="dxa"/>
        <w:tblLayout w:type="fixed"/>
        <w:tblLook w:val="0400"/>
      </w:tblPr>
      <w:tblGrid>
        <w:gridCol w:w="2179"/>
        <w:gridCol w:w="8278"/>
        <w:tblGridChange w:id="0">
          <w:tblGrid>
            <w:gridCol w:w="2179"/>
            <w:gridCol w:w="8278"/>
          </w:tblGrid>
        </w:tblGridChange>
      </w:tblGrid>
      <w:tr>
        <w:trPr>
          <w:trHeight w:val="754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c3ec" w:val="clear"/>
          </w:tcPr>
          <w:p w:rsidR="00000000" w:rsidDel="00000000" w:rsidP="00000000" w:rsidRDefault="00000000" w:rsidRPr="00000000" w14:paraId="00000006">
            <w:pPr>
              <w:spacing w:after="0" w:line="276" w:lineRule="auto"/>
              <w:ind w:left="3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DIA DA SEMANA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c3ec" w:val="clear"/>
          </w:tcPr>
          <w:p w:rsidR="00000000" w:rsidDel="00000000" w:rsidP="00000000" w:rsidRDefault="00000000" w:rsidRPr="00000000" w14:paraId="00000007">
            <w:pPr>
              <w:spacing w:after="0" w:line="276" w:lineRule="auto"/>
              <w:ind w:left="2255" w:right="2275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ROTINA DIÁRIA DESCRIÇÃO DAS ATIVIDADES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51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8">
            <w:pPr>
              <w:spacing w:after="0" w:line="276" w:lineRule="auto"/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Segunda-feira    17/05/2021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9">
            <w:pPr>
              <w:spacing w:after="17"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Leitura diária: O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Dia do trabalhador. Disponível no link: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179" w:line="240" w:lineRule="auto"/>
              <w:ind w:left="0" w:firstLine="0"/>
              <w:rPr/>
            </w:pPr>
            <w:hyperlink r:id="rId11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https://www.youtube.com/watch?v=xfVV5RyxZeA</w:t>
              </w:r>
            </w:hyperlink>
            <w:hyperlink r:id="rId12"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181" w:line="25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Português: </w:t>
            </w:r>
            <w:r w:rsidDel="00000000" w:rsidR="00000000" w:rsidRPr="00000000">
              <w:rPr>
                <w:rtl w:val="0"/>
              </w:rPr>
              <w:t xml:space="preserve">Vamos fazer uma homenagem aos nossos trabalhadores brasileiros lendo a atividade de hoje.</w:t>
            </w:r>
          </w:p>
          <w:p w:rsidR="00000000" w:rsidDel="00000000" w:rsidP="00000000" w:rsidRDefault="00000000" w:rsidRPr="00000000" w14:paraId="0000000C">
            <w:pPr>
              <w:spacing w:after="0" w:line="276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2- </w:t>
            </w:r>
            <w:r w:rsidDel="00000000" w:rsidR="00000000" w:rsidRPr="00000000">
              <w:rPr>
                <w:rtl w:val="0"/>
              </w:rPr>
              <w:t xml:space="preserve">Vamos praticar a classificação e separação silábica nas atividades 1,2,3,4 e 5 do livro de português Ápis (página 26 e 27).</w:t>
            </w:r>
          </w:p>
        </w:tc>
      </w:tr>
      <w:tr>
        <w:trPr>
          <w:trHeight w:val="2421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D">
            <w:pPr>
              <w:spacing w:after="0" w:line="276" w:lineRule="auto"/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Terça-feira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18/05/2021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E">
            <w:pPr>
              <w:spacing w:after="170" w:line="254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Leitura diária: </w:t>
            </w:r>
            <w:r w:rsidDel="00000000" w:rsidR="00000000" w:rsidRPr="00000000">
              <w:rPr>
                <w:rtl w:val="0"/>
              </w:rPr>
              <w:t xml:space="preserve">O que você quer ser quando crescer. Disponível no link</w:t>
            </w:r>
            <w:r w:rsidDel="00000000" w:rsidR="00000000" w:rsidRPr="00000000">
              <w:rPr>
                <w:b w:val="1"/>
                <w:rtl w:val="0"/>
              </w:rPr>
              <w:t xml:space="preserve">: </w:t>
            </w: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https://www.youtube.com/watch?v=bNn7Efjvl5g</w:t>
              </w:r>
            </w:hyperlink>
            <w:hyperlink r:id="rId14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Ciências: </w:t>
            </w:r>
            <w:r w:rsidDel="00000000" w:rsidR="00000000" w:rsidRPr="00000000">
              <w:rPr>
                <w:rtl w:val="0"/>
              </w:rPr>
              <w:t xml:space="preserve">1- Poluição Sonora e as profissões que sofrem com ela. </w:t>
            </w:r>
          </w:p>
          <w:p w:rsidR="00000000" w:rsidDel="00000000" w:rsidP="00000000" w:rsidRDefault="00000000" w:rsidRPr="00000000" w14:paraId="00000010">
            <w:pPr>
              <w:spacing w:after="0" w:line="234" w:lineRule="auto"/>
              <w:ind w:left="0" w:right="27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2- No livro de Ciências Buriti vamos fazer as atividades 1 (páginas 78) sobre poluição sonora e exercício 2,3 e 4 (página 79).</w:t>
            </w:r>
          </w:p>
          <w:p w:rsidR="00000000" w:rsidDel="00000000" w:rsidP="00000000" w:rsidRDefault="00000000" w:rsidRPr="00000000" w14:paraId="00000011">
            <w:pPr>
              <w:spacing w:after="0" w:line="234" w:lineRule="auto"/>
              <w:ind w:left="0" w:right="27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Arte: </w:t>
            </w:r>
            <w:r w:rsidDel="00000000" w:rsidR="00000000" w:rsidRPr="00000000">
              <w:rPr>
                <w:rtl w:val="0"/>
              </w:rPr>
              <w:t xml:space="preserve">Que tal fazer uma atividade de arte e exercitar a criatividade? Dê uma olhadinha na atividade de Arte em nosso BLOG. </w:t>
            </w:r>
          </w:p>
          <w:p w:rsidR="00000000" w:rsidDel="00000000" w:rsidP="00000000" w:rsidRDefault="00000000" w:rsidRPr="00000000" w14:paraId="00000012">
            <w:pPr>
              <w:spacing w:after="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565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3">
            <w:pPr>
              <w:spacing w:after="0" w:line="276" w:lineRule="auto"/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Quarta-feira 19/05/2021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4">
            <w:pPr>
              <w:spacing w:after="0" w:line="276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FERIADO - ANIVERSÁRIO DE HORTOLÂNDIA </w:t>
            </w:r>
          </w:p>
        </w:tc>
      </w:tr>
      <w:tr>
        <w:trPr>
          <w:trHeight w:val="3381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5">
            <w:pPr>
              <w:spacing w:after="0" w:line="276" w:lineRule="auto"/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Quinta-feira 20/05/2021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6">
            <w:pPr>
              <w:spacing w:after="15"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Leitura diária: </w:t>
            </w:r>
            <w:r w:rsidDel="00000000" w:rsidR="00000000" w:rsidRPr="00000000">
              <w:rPr>
                <w:rtl w:val="0"/>
              </w:rPr>
              <w:t xml:space="preserve">Profissões. </w:t>
              <w:tab/>
              <w:t xml:space="preserve">Disponível no link:</w:t>
            </w:r>
          </w:p>
          <w:p w:rsidR="00000000" w:rsidDel="00000000" w:rsidP="00000000" w:rsidRDefault="00000000" w:rsidRPr="00000000" w14:paraId="00000017">
            <w:pPr>
              <w:spacing w:after="15" w:line="24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https://www.youtube.com/watch?v=Sa4UURwodzA</w:t>
              </w:r>
            </w:hyperlink>
            <w:hyperlink r:id="rId16">
              <w:r w:rsidDel="00000000" w:rsidR="00000000" w:rsidRPr="00000000">
                <w:rPr>
                  <w:b w:val="1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spacing w:after="169" w:line="390" w:lineRule="auto"/>
              <w:ind w:left="0" w:right="80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Matemática: 1- </w:t>
            </w:r>
            <w:r w:rsidDel="00000000" w:rsidR="00000000" w:rsidRPr="00000000">
              <w:rPr>
                <w:rtl w:val="0"/>
              </w:rPr>
              <w:t xml:space="preserve">Trajetos que usamos no dia a dia </w:t>
            </w:r>
          </w:p>
          <w:p w:rsidR="00000000" w:rsidDel="00000000" w:rsidP="00000000" w:rsidRDefault="00000000" w:rsidRPr="00000000" w14:paraId="00000019">
            <w:pPr>
              <w:spacing w:after="170" w:line="254" w:lineRule="auto"/>
              <w:ind w:left="0" w:right="19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2- Agora vamos relembrar ordem crescente, decrescente, sucessor e antecessor fazendo os exercícios 1 e 2 no livro de matemática Ápis (páginas  26 e 27). </w:t>
            </w:r>
          </w:p>
          <w:p w:rsidR="00000000" w:rsidDel="00000000" w:rsidP="00000000" w:rsidRDefault="00000000" w:rsidRPr="00000000" w14:paraId="0000001A">
            <w:pPr>
              <w:spacing w:after="0" w:line="235" w:lineRule="auto"/>
              <w:ind w:left="0" w:right="19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Inglês: </w:t>
            </w:r>
            <w:r w:rsidDel="00000000" w:rsidR="00000000" w:rsidRPr="00000000">
              <w:rPr>
                <w:rtl w:val="0"/>
              </w:rPr>
              <w:t xml:space="preserve">Hoje é dia de aprender uma nova língua: vamos estudar Inglês! Dê uma olhadinha no BLOG, na aula Cardinal Numbers (Números cardinais) que a </w:t>
            </w:r>
            <w:r w:rsidDel="00000000" w:rsidR="00000000" w:rsidRPr="00000000">
              <w:rPr>
                <w:i w:val="1"/>
                <w:rtl w:val="0"/>
              </w:rPr>
              <w:t xml:space="preserve">teacher </w:t>
            </w:r>
            <w:r w:rsidDel="00000000" w:rsidR="00000000" w:rsidRPr="00000000">
              <w:rPr>
                <w:rtl w:val="0"/>
              </w:rPr>
              <w:t xml:space="preserve">preparou para você! Livro página 15. </w:t>
            </w:r>
          </w:p>
          <w:p w:rsidR="00000000" w:rsidDel="00000000" w:rsidP="00000000" w:rsidRDefault="00000000" w:rsidRPr="00000000" w14:paraId="0000001B">
            <w:pPr>
              <w:spacing w:after="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2144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C">
            <w:pPr>
              <w:spacing w:after="0" w:line="276" w:lineRule="auto"/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Sexta-feira 21/05/2021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D">
            <w:pPr>
              <w:spacing w:after="175" w:line="250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Leitura diária: </w:t>
            </w:r>
            <w:r w:rsidDel="00000000" w:rsidR="00000000" w:rsidRPr="00000000">
              <w:rPr>
                <w:rtl w:val="0"/>
              </w:rPr>
              <w:t xml:space="preserve">Vida de gente grande. Disponível no link</w:t>
            </w:r>
            <w:r w:rsidDel="00000000" w:rsidR="00000000" w:rsidRPr="00000000">
              <w:rPr>
                <w:b w:val="1"/>
                <w:rtl w:val="0"/>
              </w:rPr>
              <w:t xml:space="preserve">: </w:t>
            </w:r>
            <w:hyperlink r:id="rId1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https://www.youtube.com/watch?v=JCXQcfgzR74</w:t>
              </w:r>
            </w:hyperlink>
            <w:hyperlink r:id="rId18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spacing w:after="0" w:line="233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Geografia: 1</w:t>
            </w:r>
            <w:r w:rsidDel="00000000" w:rsidR="00000000" w:rsidRPr="00000000">
              <w:rPr>
                <w:rtl w:val="0"/>
              </w:rPr>
              <w:t xml:space="preserve">- Processos naturais e históricos atuam na produção e na mudança das paisagens </w:t>
            </w:r>
          </w:p>
          <w:p w:rsidR="00000000" w:rsidDel="00000000" w:rsidP="00000000" w:rsidRDefault="00000000" w:rsidRPr="00000000" w14:paraId="0000001F">
            <w:pPr>
              <w:spacing w:after="0" w:line="237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2- No livro de Geografia Buriti vamos fazer as atividades 3 e 4 (páginas 18 e 19) e verificar como as pessoas transformam as paisagens. </w:t>
            </w:r>
          </w:p>
          <w:p w:rsidR="00000000" w:rsidDel="00000000" w:rsidP="00000000" w:rsidRDefault="00000000" w:rsidRPr="00000000" w14:paraId="00000020">
            <w:pPr>
              <w:spacing w:after="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1">
      <w:pPr>
        <w:spacing w:after="0" w:line="240" w:lineRule="auto"/>
        <w:ind w:left="1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" w:line="240" w:lineRule="auto"/>
        <w:ind w:left="1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0" w:right="1321" w:firstLine="0"/>
        <w:jc w:val="right"/>
        <w:rPr/>
      </w:pPr>
      <w:r w:rsidDel="00000000" w:rsidR="00000000" w:rsidRPr="00000000">
        <w:rPr>
          <w:b w:val="1"/>
          <w:sz w:val="28"/>
          <w:szCs w:val="28"/>
          <w:highlight w:val="magenta"/>
          <w:rtl w:val="0"/>
        </w:rPr>
        <w:t xml:space="preserve">PARA AS ATIVIDADES DOS LIVROS VAMOS INTERAGIR!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" w:line="240" w:lineRule="auto"/>
        <w:ind w:left="1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1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1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1" w:firstLine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pBdr>
        <w:shd w:fill="ffff99" w:val="clear"/>
        <w:spacing w:after="251" w:line="240" w:lineRule="auto"/>
        <w:ind w:left="10" w:right="-15" w:firstLine="16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SEGUNDA-FEIRA (17/05) </w:t>
      </w:r>
      <w:r w:rsidDel="00000000" w:rsidR="00000000" w:rsidRPr="00000000">
        <w:rPr>
          <w:rtl w:val="0"/>
        </w:rPr>
      </w:r>
    </w:p>
    <w:tbl>
      <w:tblPr>
        <w:tblStyle w:val="Table2"/>
        <w:tblW w:w="9434.0" w:type="dxa"/>
        <w:jc w:val="left"/>
        <w:tblInd w:w="595.0" w:type="dxa"/>
        <w:tblLayout w:type="fixed"/>
        <w:tblLook w:val="0400"/>
      </w:tblPr>
      <w:tblGrid>
        <w:gridCol w:w="9434"/>
        <w:tblGridChange w:id="0">
          <w:tblGrid>
            <w:gridCol w:w="9434"/>
          </w:tblGrid>
        </w:tblGridChange>
      </w:tblGrid>
      <w:tr>
        <w:tc>
          <w:tcPr>
            <w:tcBorders>
              <w:top w:color="7030a0" w:space="0" w:sz="4" w:val="single"/>
              <w:left w:color="7030a0" w:space="0" w:sz="4" w:val="single"/>
              <w:bottom w:color="7030a0" w:space="0" w:sz="4" w:val="single"/>
              <w:right w:color="7030a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76" w:lineRule="auto"/>
              <w:ind w:left="0" w:firstLine="0"/>
              <w:jc w:val="both"/>
              <w:rPr/>
            </w:pPr>
            <w:r w:rsidDel="00000000" w:rsidR="00000000" w:rsidRPr="00000000">
              <w:rPr>
                <w:b w:val="1"/>
                <w:sz w:val="37"/>
                <w:szCs w:val="37"/>
                <w:vertAlign w:val="superscript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  <w:t xml:space="preserve">Dia 01</w:t>
            </w:r>
            <w:r w:rsidDel="00000000" w:rsidR="00000000" w:rsidRPr="00000000">
              <w:rPr>
                <w:b w:val="1"/>
                <w:sz w:val="37"/>
                <w:szCs w:val="37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de maio comemoramos o “Dia do Trabalho”. Um dia muito especial em homenagem a todos os trabalhadores brasileiros, que merecem nosso carinho e respeito, pois são eles os responsáveis pelo desenvolvimento do nosso país. Em nossa atividade de hoje, faremos uma frase bem criativa para cada profissão ilustrada nos quadros abaixo.  </w:t>
            </w:r>
          </w:p>
        </w:tc>
      </w:tr>
    </w:tbl>
    <w:p w:rsidR="00000000" w:rsidDel="00000000" w:rsidP="00000000" w:rsidRDefault="00000000" w:rsidRPr="00000000" w14:paraId="0000002A">
      <w:pPr>
        <w:shd w:fill="c2d69b" w:val="clear"/>
        <w:spacing w:after="167" w:line="240" w:lineRule="auto"/>
        <w:ind w:left="10" w:right="-15" w:firstLine="16"/>
        <w:jc w:val="center"/>
        <w:rPr/>
      </w:pPr>
      <w:r w:rsidDel="00000000" w:rsidR="00000000" w:rsidRPr="00000000">
        <w:rPr>
          <w:rtl w:val="0"/>
        </w:rPr>
        <w:t xml:space="preserve">Atividade </w:t>
      </w:r>
    </w:p>
    <w:p w:rsidR="00000000" w:rsidDel="00000000" w:rsidP="00000000" w:rsidRDefault="00000000" w:rsidRPr="00000000" w14:paraId="0000002B">
      <w:pPr>
        <w:spacing w:after="130" w:line="240" w:lineRule="auto"/>
        <w:ind w:left="0" w:firstLine="0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30" w:line="240" w:lineRule="auto"/>
        <w:ind w:left="0" w:firstLine="0"/>
        <w:jc w:val="righ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0" w:line="240" w:lineRule="auto"/>
        <w:ind w:left="1" w:firstLine="0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7857.0" w:type="dxa"/>
        <w:jc w:val="left"/>
        <w:tblInd w:w="1311.0" w:type="dxa"/>
        <w:tblLayout w:type="fixed"/>
        <w:tblLook w:val="0400"/>
      </w:tblPr>
      <w:tblGrid>
        <w:gridCol w:w="156"/>
        <w:gridCol w:w="7701"/>
        <w:tblGridChange w:id="0">
          <w:tblGrid>
            <w:gridCol w:w="156"/>
            <w:gridCol w:w="7701"/>
          </w:tblGrid>
        </w:tblGridChange>
      </w:tblGrid>
      <w:tr>
        <w:trPr>
          <w:trHeight w:val="378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a" w:space="0" w:sz="4" w:val="single"/>
            </w:tcBorders>
            <w:shd w:fill="ffff99" w:val="clear"/>
          </w:tcPr>
          <w:p w:rsidR="00000000" w:rsidDel="00000000" w:rsidP="00000000" w:rsidRDefault="00000000" w:rsidRPr="00000000" w14:paraId="0000002E">
            <w:pPr>
              <w:spacing w:after="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99" w:val="clear"/>
          </w:tcPr>
          <w:p w:rsidR="00000000" w:rsidDel="00000000" w:rsidP="00000000" w:rsidRDefault="00000000" w:rsidRPr="00000000" w14:paraId="0000002F">
            <w:pPr>
              <w:spacing w:after="0" w:line="276" w:lineRule="auto"/>
              <w:ind w:left="0" w:firstLine="0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  <w:tab/>
              <w:t xml:space="preserve"> </w:t>
              <w:tab/>
              <w:t xml:space="preserve">TERÇA-FEIRA (</w:t>
            </w:r>
            <w:r w:rsidDel="00000000" w:rsidR="00000000" w:rsidRPr="00000000">
              <w:rPr>
                <w:b w:val="1"/>
                <w:rtl w:val="0"/>
              </w:rPr>
              <w:t xml:space="preserve">11/05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181" w:line="254" w:lineRule="auto"/>
        <w:ind w:left="1" w:firstLine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1">
      <w:pPr>
        <w:spacing w:after="181" w:line="254" w:lineRule="auto"/>
        <w:ind w:left="1" w:firstLine="0"/>
        <w:rPr/>
      </w:pPr>
      <w:r w:rsidDel="00000000" w:rsidR="00000000" w:rsidRPr="00000000">
        <w:rPr>
          <w:rtl w:val="0"/>
        </w:rPr>
        <w:t xml:space="preserve"> Vamos aprender um pouquinho mais sobre poluição sonora. E as profissões que sofrem com ela.           </w:t>
      </w:r>
    </w:p>
    <w:p w:rsidR="00000000" w:rsidDel="00000000" w:rsidP="00000000" w:rsidRDefault="00000000" w:rsidRPr="00000000" w14:paraId="00000032">
      <w:pPr>
        <w:shd w:fill="c2d69b" w:val="clear"/>
        <w:spacing w:after="167" w:line="240" w:lineRule="auto"/>
        <w:ind w:left="10" w:right="-15" w:firstLine="16"/>
        <w:jc w:val="center"/>
        <w:rPr/>
      </w:pPr>
      <w:r w:rsidDel="00000000" w:rsidR="00000000" w:rsidRPr="00000000">
        <w:rPr>
          <w:rtl w:val="0"/>
        </w:rPr>
        <w:t xml:space="preserve">Atividade </w:t>
      </w:r>
    </w:p>
    <w:p w:rsidR="00000000" w:rsidDel="00000000" w:rsidP="00000000" w:rsidRDefault="00000000" w:rsidRPr="00000000" w14:paraId="00000033">
      <w:pPr>
        <w:spacing w:after="124" w:line="240" w:lineRule="auto"/>
        <w:ind w:left="0" w:right="88" w:firstLine="0"/>
        <w:jc w:val="center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vertAlign w:val="baseline"/>
        </w:rPr>
        <w:drawing>
          <wp:inline distB="0" distT="0" distL="0" distR="0">
            <wp:extent cx="5191125" cy="3339572"/>
            <wp:effectExtent b="0" l="0" r="0" t="0"/>
            <wp:docPr id="494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39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13" w:lineRule="auto"/>
        <w:ind w:left="371" w:firstLine="16.000000000000014"/>
        <w:rPr/>
      </w:pPr>
      <w:r w:rsidDel="00000000" w:rsidR="00000000" w:rsidRPr="00000000">
        <w:rPr>
          <w:rFonts w:ascii="Noto Sans Symbols" w:cs="Noto Sans Symbols" w:eastAsia="Noto Sans Symbols" w:hAnsi="Noto Sans Symbols"/>
          <w:sz w:val="22"/>
          <w:szCs w:val="22"/>
          <w:rtl w:val="0"/>
        </w:rPr>
        <w:t xml:space="preserve">✓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  <w:t xml:space="preserve">Descreva o que está acontecendo na tirinha acima.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54" w:line="240" w:lineRule="auto"/>
        <w:ind w:left="356" w:firstLine="16.000000000000014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71" w:line="333" w:lineRule="auto"/>
        <w:ind w:left="356" w:firstLine="16.000000000000014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____________________________________________________________________________________________ ____________________________________________________________________________________________ </w:t>
      </w:r>
    </w:p>
    <w:p w:rsidR="00000000" w:rsidDel="00000000" w:rsidP="00000000" w:rsidRDefault="00000000" w:rsidRPr="00000000" w14:paraId="00000037">
      <w:pPr>
        <w:spacing w:after="171" w:line="333" w:lineRule="auto"/>
        <w:ind w:left="356" w:firstLine="16.000000000000014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71" w:line="333" w:lineRule="auto"/>
        <w:ind w:left="356" w:firstLine="16.000000000000014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✓</w:t>
      </w:r>
      <w:r w:rsidDel="00000000" w:rsidR="00000000" w:rsidRPr="00000000">
        <w:rPr>
          <w:rtl w:val="0"/>
        </w:rPr>
        <w:t xml:space="preserve"> Quais profissionais aparecem na tirinha e estão causando poluição sonora? __________________________________________________________________________</w:t>
      </w:r>
    </w:p>
    <w:p w:rsidR="00000000" w:rsidDel="00000000" w:rsidP="00000000" w:rsidRDefault="00000000" w:rsidRPr="00000000" w14:paraId="00000039">
      <w:pPr>
        <w:spacing w:after="171" w:line="320" w:lineRule="auto"/>
        <w:ind w:left="371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</w:t>
      </w:r>
    </w:p>
    <w:p w:rsidR="00000000" w:rsidDel="00000000" w:rsidP="00000000" w:rsidRDefault="00000000" w:rsidRPr="00000000" w14:paraId="0000003A">
      <w:pPr>
        <w:spacing w:after="171" w:line="320" w:lineRule="auto"/>
        <w:ind w:left="371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</w:t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✓</w:t>
      </w:r>
      <w:r w:rsidDel="00000000" w:rsidR="00000000" w:rsidRPr="00000000">
        <w:rPr>
          <w:rtl w:val="0"/>
        </w:rPr>
        <w:t xml:space="preserve"> Outras profissões também trabalham com poluição sonora. Pesquise e cite duas delas.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3C">
      <w:pPr>
        <w:spacing w:after="18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86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3E">
      <w:pPr>
        <w:spacing w:after="42" w:line="240" w:lineRule="auto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pBdr>
        <w:shd w:fill="ffff99" w:val="clear"/>
        <w:spacing w:after="0" w:line="240" w:lineRule="auto"/>
        <w:ind w:left="10" w:right="-15" w:firstLine="16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QUINTA-FEIRA (20/05)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14" w:line="240" w:lineRule="auto"/>
        <w:ind w:left="1" w:firstLine="0"/>
        <w:jc w:val="both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</wp:posOffset>
            </wp:positionH>
            <wp:positionV relativeFrom="paragraph">
              <wp:posOffset>347980</wp:posOffset>
            </wp:positionV>
            <wp:extent cx="6981825" cy="1504950"/>
            <wp:effectExtent b="0" l="0" r="0" t="0"/>
            <wp:wrapSquare wrapText="bothSides" distB="0" distT="0" distL="114300" distR="114300"/>
            <wp:docPr id="494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8078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504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270827</wp:posOffset>
            </wp:positionH>
            <wp:positionV relativeFrom="paragraph">
              <wp:posOffset>0</wp:posOffset>
            </wp:positionV>
            <wp:extent cx="6102350" cy="6261100"/>
            <wp:effectExtent b="0" l="0" r="0" t="0"/>
            <wp:wrapSquare wrapText="bothSides" distB="0" distT="0" distL="114300" distR="114300"/>
            <wp:docPr id="494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20065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626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pBdr>
        <w:shd w:fill="ffff99" w:val="clear"/>
        <w:spacing w:after="212" w:line="240" w:lineRule="auto"/>
        <w:ind w:left="1421" w:firstLine="0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SEXTA-FEIRA (21/05)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404" w:line="24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VAMOS FALAR UM POUQUINHO MAIS SOBRE PAISAGENS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subscript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after="95" w:line="216" w:lineRule="auto"/>
        <w:ind w:left="631" w:right="345" w:hanging="345"/>
        <w:jc w:val="both"/>
        <w:rPr/>
      </w:pPr>
      <w:r w:rsidDel="00000000" w:rsidR="00000000" w:rsidRPr="00000000">
        <w:rPr>
          <w:rFonts w:ascii="Calibri" w:cs="Calibri" w:eastAsia="Calibri" w:hAnsi="Calibri"/>
          <w:sz w:val="34"/>
          <w:szCs w:val="34"/>
          <w:vertAlign w:val="subscript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  <w:tab/>
        <w:tab/>
        <w:tab/>
        <w:t xml:space="preserve">Como já conhecemos nas atividades anteriores, nós temos as paisagens naturais, aquelas que não foram modificadas pela ação do homem e as paisagens culturais, que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  <w:t xml:space="preserve">sofreram transformações pela ação do homem. Observe a imagem abaixo e responda: </w:t>
      </w:r>
      <w:r w:rsidDel="00000000" w:rsidR="00000000" w:rsidRPr="00000000">
        <w:rPr>
          <w:b w:val="1"/>
          <w:sz w:val="31"/>
          <w:szCs w:val="31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48" w:line="240" w:lineRule="auto"/>
        <w:ind w:left="286" w:firstLine="0"/>
        <w:rPr/>
      </w:pPr>
      <w:r w:rsidDel="00000000" w:rsidR="00000000" w:rsidRPr="00000000">
        <w:rPr>
          <w:rFonts w:ascii="Courier New" w:cs="Courier New" w:eastAsia="Courier New" w:hAnsi="Courier New"/>
          <w:color w:val="2e74b5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952500</wp:posOffset>
            </wp:positionH>
            <wp:positionV relativeFrom="paragraph">
              <wp:posOffset>5080</wp:posOffset>
            </wp:positionV>
            <wp:extent cx="4543425" cy="2679700"/>
            <wp:effectExtent b="0" l="0" r="0" t="0"/>
            <wp:wrapSquare wrapText="bothSides" distB="0" distT="0" distL="0" distR="0"/>
            <wp:docPr id="494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8483" r="21744" t="4654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7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after="153" w:line="240" w:lineRule="auto"/>
        <w:ind w:left="286" w:firstLine="0"/>
        <w:rPr/>
      </w:pPr>
      <w:r w:rsidDel="00000000" w:rsidR="00000000" w:rsidRPr="00000000">
        <w:rPr>
          <w:rFonts w:ascii="Courier New" w:cs="Courier New" w:eastAsia="Courier New" w:hAnsi="Courier New"/>
          <w:color w:val="2e74b5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1" w:line="240" w:lineRule="auto"/>
        <w:ind w:left="286" w:firstLine="0"/>
        <w:rPr/>
      </w:pPr>
      <w:r w:rsidDel="00000000" w:rsidR="00000000" w:rsidRPr="00000000">
        <w:rPr>
          <w:rFonts w:ascii="Courier New" w:cs="Courier New" w:eastAsia="Courier New" w:hAnsi="Courier New"/>
          <w:color w:val="2e74b5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-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-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-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ind w:left="283" w:hanging="285"/>
        <w:rPr/>
      </w:pPr>
      <w:r w:rsidDel="00000000" w:rsidR="00000000" w:rsidRPr="00000000">
        <w:rPr>
          <w:rtl w:val="0"/>
        </w:rPr>
        <w:t xml:space="preserve">A paisagem acima tem características de uma paisagem: </w:t>
      </w:r>
    </w:p>
    <w:p w:rsidR="00000000" w:rsidDel="00000000" w:rsidP="00000000" w:rsidRDefault="00000000" w:rsidRPr="00000000" w14:paraId="00000057">
      <w:pPr>
        <w:spacing w:after="0" w:line="240" w:lineRule="auto"/>
        <w:ind w:left="3407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346" w:firstLine="16.000000000000014"/>
        <w:rPr/>
      </w:pPr>
      <w:r w:rsidDel="00000000" w:rsidR="00000000" w:rsidRPr="00000000">
        <w:rPr>
          <w:rtl w:val="0"/>
        </w:rPr>
        <w:t xml:space="preserve">(    )  Natural                          (    ) Cultural </w:t>
      </w:r>
    </w:p>
    <w:p w:rsidR="00000000" w:rsidDel="00000000" w:rsidP="00000000" w:rsidRDefault="00000000" w:rsidRPr="00000000" w14:paraId="00000059">
      <w:pPr>
        <w:spacing w:after="101" w:line="328" w:lineRule="auto"/>
        <w:ind w:left="16" w:right="1658" w:firstLine="285"/>
        <w:rPr/>
      </w:pPr>
      <w:r w:rsidDel="00000000" w:rsidR="00000000" w:rsidRPr="00000000">
        <w:rPr>
          <w:rtl w:val="0"/>
        </w:rPr>
        <w:t xml:space="preserve">______________________________________________________________</w:t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➢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  <w:t xml:space="preserve">Quais mudanças você observa na paisagem?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29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29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06" w:lineRule="auto"/>
        <w:ind w:left="29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5D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283" w:hanging="285"/>
        <w:rPr/>
      </w:pPr>
      <w:r w:rsidDel="00000000" w:rsidR="00000000" w:rsidRPr="00000000">
        <w:rPr>
          <w:rtl w:val="0"/>
        </w:rPr>
        <w:t xml:space="preserve">Cite pelo menos duas profissões envolvidas no processo de transformação dessa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283" w:firstLine="0"/>
        <w:rPr/>
      </w:pPr>
      <w:r w:rsidDel="00000000" w:rsidR="00000000" w:rsidRPr="00000000">
        <w:rPr>
          <w:sz w:val="37"/>
          <w:szCs w:val="37"/>
          <w:vertAlign w:val="superscript"/>
          <w:rtl w:val="0"/>
        </w:rPr>
        <w:t xml:space="preserve">paisagem</w:t>
      </w:r>
      <w:r w:rsidDel="00000000" w:rsidR="00000000" w:rsidRPr="00000000">
        <w:rPr>
          <w:rFonts w:ascii="Calibri" w:cs="Calibri" w:eastAsia="Calibri" w:hAnsi="Calibri"/>
          <w:sz w:val="34"/>
          <w:szCs w:val="34"/>
          <w:vertAlign w:val="superscript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29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29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after="225" w:lineRule="auto"/>
        <w:ind w:left="283" w:hanging="285"/>
        <w:rPr/>
      </w:pPr>
      <w:r w:rsidDel="00000000" w:rsidR="00000000" w:rsidRPr="00000000">
        <w:rPr>
          <w:rtl w:val="0"/>
        </w:rPr>
        <w:t xml:space="preserve">Escolha uma das profissões citadas por você acima e fale sobre suas características </w:t>
      </w:r>
      <w:r w:rsidDel="00000000" w:rsidR="00000000" w:rsidRPr="00000000">
        <w:rPr>
          <w:sz w:val="37"/>
          <w:szCs w:val="37"/>
          <w:vertAlign w:val="sub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4"/>
          <w:szCs w:val="34"/>
          <w:vertAlign w:val="subscript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29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  <w:t xml:space="preserve">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346" w:firstLine="16.000000000000014"/>
        <w:rPr/>
      </w:pPr>
      <w:r w:rsidDel="00000000" w:rsidR="00000000" w:rsidRPr="00000000">
        <w:rPr>
          <w:rtl w:val="0"/>
        </w:rPr>
        <w:t xml:space="preserve">_______________________________________________________________________</w:t>
      </w:r>
    </w:p>
    <w:sectPr>
      <w:headerReference r:id="rId22" w:type="default"/>
      <w:headerReference r:id="rId23" w:type="first"/>
      <w:headerReference r:id="rId24" w:type="even"/>
      <w:pgSz w:h="16840" w:w="11905" w:orient="portrait"/>
      <w:pgMar w:bottom="571" w:top="2157" w:left="720" w:right="722" w:header="71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spacing w:after="0" w:line="240" w:lineRule="auto"/>
      <w:ind w:left="0" w:firstLine="0"/>
      <w:jc w:val="right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1091248</wp:posOffset>
          </wp:positionH>
          <wp:positionV relativeFrom="page">
            <wp:posOffset>450848</wp:posOffset>
          </wp:positionV>
          <wp:extent cx="5377815" cy="913765"/>
          <wp:effectExtent b="0" l="0" r="0" t="0"/>
          <wp:wrapSquare wrapText="bothSides" distB="0" distT="0" distL="114300" distR="114300"/>
          <wp:docPr id="494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3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spacing w:after="0" w:line="240" w:lineRule="auto"/>
      <w:ind w:left="0" w:firstLine="0"/>
      <w:jc w:val="right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1091248</wp:posOffset>
          </wp:positionH>
          <wp:positionV relativeFrom="page">
            <wp:posOffset>450848</wp:posOffset>
          </wp:positionV>
          <wp:extent cx="5377815" cy="913765"/>
          <wp:effectExtent b="0" l="0" r="0" t="0"/>
          <wp:wrapSquare wrapText="bothSides" distB="0" distT="0" distL="114300" distR="114300"/>
          <wp:docPr id="49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3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spacing w:after="0" w:line="240" w:lineRule="auto"/>
      <w:ind w:left="0" w:firstLine="0"/>
      <w:jc w:val="right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1091248</wp:posOffset>
          </wp:positionH>
          <wp:positionV relativeFrom="page">
            <wp:posOffset>450848</wp:posOffset>
          </wp:positionV>
          <wp:extent cx="5377815" cy="913765"/>
          <wp:effectExtent b="0" l="0" r="0" t="0"/>
          <wp:wrapSquare wrapText="bothSides" distB="0" distT="0" distL="114300" distR="114300"/>
          <wp:docPr id="494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3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1">
      <w:start w:val="1"/>
      <w:numFmt w:val="bullet"/>
      <w:lvlText w:val="□"/>
      <w:lvlJc w:val="left"/>
      <w:pPr>
        <w:ind w:left="1078" w:hanging="107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2">
      <w:start w:val="1"/>
      <w:numFmt w:val="bullet"/>
      <w:lvlText w:val="▪"/>
      <w:lvlJc w:val="left"/>
      <w:pPr>
        <w:ind w:left="1798" w:hanging="179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3">
      <w:start w:val="1"/>
      <w:numFmt w:val="bullet"/>
      <w:lvlText w:val="•"/>
      <w:lvlJc w:val="left"/>
      <w:pPr>
        <w:ind w:left="2518" w:hanging="251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4">
      <w:start w:val="1"/>
      <w:numFmt w:val="bullet"/>
      <w:lvlText w:val="□"/>
      <w:lvlJc w:val="left"/>
      <w:pPr>
        <w:ind w:left="3238" w:hanging="323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5">
      <w:start w:val="1"/>
      <w:numFmt w:val="bullet"/>
      <w:lvlText w:val="▪"/>
      <w:lvlJc w:val="left"/>
      <w:pPr>
        <w:ind w:left="3958" w:hanging="395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6">
      <w:start w:val="1"/>
      <w:numFmt w:val="bullet"/>
      <w:lvlText w:val="•"/>
      <w:lvlJc w:val="left"/>
      <w:pPr>
        <w:ind w:left="4678" w:hanging="467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7">
      <w:start w:val="1"/>
      <w:numFmt w:val="bullet"/>
      <w:lvlText w:val="□"/>
      <w:lvlJc w:val="left"/>
      <w:pPr>
        <w:ind w:left="5398" w:hanging="539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  <w:lvl w:ilvl="8">
      <w:start w:val="1"/>
      <w:numFmt w:val="bullet"/>
      <w:lvlText w:val="▪"/>
      <w:lvlJc w:val="left"/>
      <w:pPr>
        <w:ind w:left="6118" w:hanging="6118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37"/>
        <w:szCs w:val="37"/>
        <w:u w:val="none"/>
        <w:shd w:fill="auto" w:val="clear"/>
        <w:vertAlign w:val="subscript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11" w:line="228" w:lineRule="auto"/>
        <w:ind w:left="26" w:hanging="1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11" w:line="228" w:lineRule="auto"/>
      <w:ind w:left="26" w:hanging="10"/>
    </w:pPr>
    <w:rPr>
      <w:rFonts w:ascii="Arial" w:cs="Arial" w:eastAsia="Arial" w:hAnsi="Arial"/>
      <w:color w:val="000000"/>
      <w:sz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6.0" w:type="dxa"/>
        <w:bottom w:w="0.0" w:type="dxa"/>
        <w:right w:w="2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81.0" w:type="dxa"/>
        <w:left w:w="126.0" w:type="dxa"/>
        <w:bottom w:w="0.0" w:type="dxa"/>
        <w:right w:w="79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3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youtube.com/watch?v=xfVV5RyxZeA" TargetMode="External"/><Relationship Id="rId22" Type="http://schemas.openxmlformats.org/officeDocument/2006/relationships/header" Target="header1.xml"/><Relationship Id="rId10" Type="http://schemas.openxmlformats.org/officeDocument/2006/relationships/image" Target="media/image6.png"/><Relationship Id="rId21" Type="http://schemas.openxmlformats.org/officeDocument/2006/relationships/image" Target="media/image5.png"/><Relationship Id="rId13" Type="http://schemas.openxmlformats.org/officeDocument/2006/relationships/hyperlink" Target="https://www.youtube.com/watch?v=bNn7Efjvl5g" TargetMode="External"/><Relationship Id="rId24" Type="http://schemas.openxmlformats.org/officeDocument/2006/relationships/header" Target="header2.xml"/><Relationship Id="rId12" Type="http://schemas.openxmlformats.org/officeDocument/2006/relationships/hyperlink" Target="https://www.youtube.com/watch?v=xfVV5RyxZeA" TargetMode="External"/><Relationship Id="rId23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s://www.youtube.com/watch?v=Sa4UURwodzA" TargetMode="External"/><Relationship Id="rId14" Type="http://schemas.openxmlformats.org/officeDocument/2006/relationships/hyperlink" Target="https://www.youtube.com/watch?v=bNn7Efjvl5g" TargetMode="External"/><Relationship Id="rId17" Type="http://schemas.openxmlformats.org/officeDocument/2006/relationships/hyperlink" Target="https://www.youtube.com/watch?v=JCXQcfgzR74" TargetMode="External"/><Relationship Id="rId16" Type="http://schemas.openxmlformats.org/officeDocument/2006/relationships/hyperlink" Target="https://www.youtube.com/watch?v=Sa4UURwodzA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JCXQcfgzR74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OJaCvE8D6+Xuar4n+3vGo+Ds+Q==">AMUW2mX78ZDQylRtKaTuK2FlU7rgYIpueTeq82/kup2sOWmk8MeKIoBtmzulJHWxrHFBaoLH1XF2kikQ62EtiOGQ2FijidWPxnxIaJT+6w5EjNhWNbwYcH4=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2021-05-13T17:06:00Z</dcterms:created>
  <dc:creator>Marcia</dc:creator>
</cp:coreProperties>
</file>