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rPr>
          <w:rFonts w:ascii="Arial" w:cs="Arial" w:eastAsia="Arial" w:hAnsi="Arial"/>
          <w:b w:val="1"/>
          <w:sz w:val="40"/>
          <w:szCs w:val="40"/>
          <w:highlight w:val="blu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4º ANO</w:t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5572125" cy="1513575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51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17 A 21 DE MAIO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3846767" cy="1899520"/>
            <wp:effectExtent b="0" l="0" r="0" t="0"/>
            <wp:docPr descr="C:\Users\Admin\Downloads\WhatsApp Image 2021-04-07 at 17.01.14.jpeg" id="12" name="image1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6767" cy="1899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18"/>
      </w:sdtPr>
      <w:sdtContent>
        <w:tbl>
          <w:tblPr>
            <w:tblStyle w:val="Table2"/>
            <w:jc w:val="left"/>
            <w:tblInd w:w="-47.0" w:type="dxa"/>
            <w:tbl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  <w:insideH w:color="000000" w:space="0" w:sz="4" w:val="single"/>
              <w:insideV w:color="000000" w:space="0" w:sz="4" w:val="single"/>
            </w:tblBorders>
            <w:tblLayout w:type="fixed"/>
            <w:tblLook w:val="0400"/>
            <w:tblPrChange w:id="0" w:author="Outro Autor" w:date="2021-03-01T00:12:00Z">
              <w:tblPr>
                <w:tblStyle w:val="Table1"/>
                <w:jc w:val="left"/>
                <w:tblInd w:w="-147.0" w:type="dxa"/>
                <w:tbl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  <w:insideH w:color="000000" w:space="0" w:sz="4" w:val="single"/>
                  <w:insideV w:color="000000" w:space="0" w:sz="4" w:val="single"/>
                </w:tblBorders>
                <w:tblLayout w:type="fixed"/>
                <w:tblLook w:val="0400"/>
              </w:tblPr>
            </w:tblPrChange>
          </w:tblPr>
          <w:tblGrid>
            <w:gridCol w:w="5233"/>
            <w:gridCol w:w="5233"/>
            <w:tblGridChange w:id="0">
              <w:tblGrid>
                <w:gridCol w:w="5233"/>
                <w:gridCol w:w="5233"/>
              </w:tblGrid>
            </w:tblGridChange>
          </w:tblGrid>
          <w:sdt>
            <w:sdtPr>
              <w:tag w:val="goog_rdk_0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7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DIA DA SEMANA</w:t>
                        </w:r>
                      </w:p>
                    </w:tc>
                  </w:sdtContent>
                </w:sdt>
                <w:sdt>
                  <w:sdtPr>
                    <w:tag w:val="goog_rdk_2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tcBorders>
                              <w:bottom w:color="000000" w:space="0" w:sz="4" w:val="single"/>
                            </w:tcBorders>
                            <w:shd w:fill="dbbff7" w:val="clear"/>
                          </w:tcPr>
                        </w:tcPrChange>
                      </w:tcPr>
                      <w:p w:rsidR="00000000" w:rsidDel="00000000" w:rsidP="00000000" w:rsidRDefault="00000000" w:rsidRPr="00000000" w14:paraId="00000008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ROTINA DIÁRIA</w:t>
                        </w:r>
                      </w:p>
                      <w:p w:rsidR="00000000" w:rsidDel="00000000" w:rsidP="00000000" w:rsidRDefault="00000000" w:rsidRPr="00000000" w14:paraId="00000009">
                        <w:pPr>
                          <w:spacing w:after="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DESCRIÇÃO DAS ATIVIDADES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A">
                        <w:pPr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Segunda-feira        17/05/2021</w:t>
                        </w:r>
                      </w:p>
                    </w:tc>
                  </w:sdtContent>
                </w:sdt>
                <w:sdt>
                  <w:sdtPr>
                    <w:tag w:val="goog_rdk_5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0B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“Azul e lindo: Planeta Terra, nossa casa” de Ruth Rocha e Otávio Roth disponível no grupo de pais de sua sala no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WhattsApp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.</w:t>
                        </w:r>
                      </w:p>
                      <w:p w:rsidR="00000000" w:rsidDel="00000000" w:rsidP="00000000" w:rsidRDefault="00000000" w:rsidRPr="00000000" w14:paraId="0000000C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D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Português: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Ler o texto “Hortolândia completa aniversário no dia 19 de maio” disponível em: </w:t>
                        </w:r>
                        <w:hyperlink r:id="rId9">
                          <w:r w:rsidDel="00000000" w:rsidR="00000000" w:rsidRPr="00000000">
                            <w:rPr>
                              <w:rFonts w:ascii="Arial" w:cs="Arial" w:eastAsia="Arial" w:hAnsi="Arial"/>
                              <w:color w:val="0000ff"/>
                              <w:sz w:val="24"/>
                              <w:szCs w:val="24"/>
                              <w:u w:val="single"/>
                              <w:rtl w:val="0"/>
                            </w:rPr>
                            <w:t xml:space="preserve">https://aniversario.info/data-de-aniversario-de-hortolandia/</w:t>
                          </w:r>
                        </w:hyperlink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pesquisar uma imagem que represente a cidade de Hortolândia e colar logo abaixo do texto.</w:t>
                        </w:r>
                      </w:p>
                      <w:p w:rsidR="00000000" w:rsidDel="00000000" w:rsidP="00000000" w:rsidRDefault="00000000" w:rsidRPr="00000000" w14:paraId="0000000E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0F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História: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Ler o texto “O estudo da história” – livro Buriti. (páginas 10) e responder às questões 1 e 2 (página 11).</w:t>
                        </w:r>
                      </w:p>
                      <w:p w:rsidR="00000000" w:rsidDel="00000000" w:rsidP="00000000" w:rsidRDefault="00000000" w:rsidRPr="00000000" w14:paraId="00000010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1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Educação Física: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Que tal se exercitar um pouquinho?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ff0000"/>
                            <w:sz w:val="24"/>
                            <w:szCs w:val="24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Dê uma olhadinha no BLOG, na atividade preparada pelo professor de Educação Física!</w:t>
                        </w:r>
                      </w:p>
                      <w:p w:rsidR="00000000" w:rsidDel="00000000" w:rsidP="00000000" w:rsidRDefault="00000000" w:rsidRPr="00000000" w14:paraId="00000012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3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Terça-feira 18/05/2021</w:t>
                        </w:r>
                      </w:p>
                    </w:tc>
                  </w:sdtContent>
                </w:sdt>
                <w:sdt>
                  <w:sdtPr>
                    <w:tag w:val="goog_rdk_8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4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: “Azul e lindo: Planeta Terra, nossa casa” de Ruth Rocha e Otávio Roth disponível no grupo de pais de sua sala no WhattsApp.</w:t>
                        </w:r>
                      </w:p>
                      <w:p w:rsidR="00000000" w:rsidDel="00000000" w:rsidP="00000000" w:rsidRDefault="00000000" w:rsidRPr="00000000" w14:paraId="00000015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Geografia: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Ler o texto “A relação cidade-campo: o espaço que se complementa” (página 135) e responder a atividade 1.  Dar continuidade com a leitura do texto: A agroindústria integra as atividades do campo e da cidade e responder às questões 2,3 e 4 (página 136 e 137) – livro Buriti </w:t>
                        </w:r>
                      </w:p>
                      <w:p w:rsidR="00000000" w:rsidDel="00000000" w:rsidP="00000000" w:rsidRDefault="00000000" w:rsidRPr="00000000" w14:paraId="00000016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Inglês: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Hoje é dia de aprender uma nova língua: vamos estudar Inglês! Dê uma olhadinha no BLOG, na aula Parts of the house (Partes da casa) que a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teacher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preparou para você! Página 17.</w:t>
                        </w:r>
                      </w:p>
                      <w:p w:rsidR="00000000" w:rsidDel="00000000" w:rsidP="00000000" w:rsidRDefault="00000000" w:rsidRPr="00000000" w14:paraId="00000017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0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8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9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Quarta-feira 19/05/2021</w:t>
                        </w:r>
                      </w:p>
                    </w:tc>
                  </w:sdtContent>
                </w:sdt>
                <w:sdt>
                  <w:sdtPr>
                    <w:tag w:val="goog_rdk_11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A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B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color w:val="000000"/>
                            <w:sz w:val="24"/>
                            <w:szCs w:val="24"/>
                            <w:rtl w:val="0"/>
                          </w:rPr>
                          <w:t xml:space="preserve">FERIADO</w:t>
                        </w:r>
                      </w:p>
                      <w:p w:rsidR="00000000" w:rsidDel="00000000" w:rsidP="00000000" w:rsidRDefault="00000000" w:rsidRPr="00000000" w14:paraId="0000001C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3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D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Quinta-feira 20/05/2021</w:t>
                        </w:r>
                      </w:p>
                    </w:tc>
                  </w:sdtContent>
                </w:sdt>
                <w:sdt>
                  <w:sdtPr>
                    <w:tag w:val="goog_rdk_14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1E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“Azul e lindo: Planeta Terra, nossa casa” de Ruth Rocha e Otávio Roth disponível no grupo de pais de sua sala no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WhatsApp.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F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Ciências: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Ler o texto “As plantas produzem seu próprio alimento”– livro Buriti (página 62) e responder às questões 1, 2, 3 e 4 (página 63).</w:t>
                        </w:r>
                      </w:p>
                      <w:p w:rsidR="00000000" w:rsidDel="00000000" w:rsidP="00000000" w:rsidRDefault="00000000" w:rsidRPr="00000000" w14:paraId="00000020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5"/>
            </w:sdtPr>
            <w:sdtContent>
              <w:tr>
                <w:trPr>
                  <w:trPrChange w:author="Outro Autor" w:id="0" w:date="2021-03-01T00:12:00Z">
                    <w:trPr/>
                  </w:trPrChange>
                </w:trPr>
                <w:sdt>
                  <w:sdtPr>
                    <w:tag w:val="goog_rdk_16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21">
                        <w:pPr>
                          <w:spacing w:after="0" w:line="240" w:lineRule="auto"/>
                          <w:jc w:val="center"/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Sexta-feira 21/05/2021</w:t>
                        </w:r>
                      </w:p>
                    </w:tc>
                  </w:sdtContent>
                </w:sdt>
                <w:sdt>
                  <w:sdtPr>
                    <w:tag w:val="goog_rdk_17"/>
                  </w:sdtPr>
                  <w:sdtContent>
                    <w:tc>
                      <w:tcPr>
                        <w:tcPrChange w:author="Outro Autor" w:id="0" w:date="2021-03-01T00:12:00Z">
                          <w:tcPr>
                            <w:shd w:fill="f5d8fc" w:val="clear"/>
                          </w:tcPr>
                        </w:tcPrChange>
                      </w:tcPr>
                      <w:p w:rsidR="00000000" w:rsidDel="00000000" w:rsidP="00000000" w:rsidRDefault="00000000" w:rsidRPr="00000000" w14:paraId="00000022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Leitura diária: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“Azul e lindo: Planeta Terra, nossa casa” de Ruth Rocha e Otávio Roth disponível no grupo de pais de sua sala no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  <w:rtl w:val="0"/>
                          </w:rPr>
                          <w:t xml:space="preserve">WhatsApp.</w:t>
                        </w:r>
                      </w:p>
                      <w:p w:rsidR="00000000" w:rsidDel="00000000" w:rsidP="00000000" w:rsidRDefault="00000000" w:rsidRPr="00000000" w14:paraId="00000023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i w:val="1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4">
                        <w:pPr>
                          <w:spacing w:after="0" w:line="240" w:lineRule="auto"/>
                          <w:jc w:val="both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sz w:val="24"/>
                            <w:szCs w:val="24"/>
                            <w:rtl w:val="0"/>
                          </w:rPr>
                          <w:t xml:space="preserve">Matemática: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Estudar “Adição com números naturais” e responder a questão 1 (página 101) do livro  Ápis. 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:rsidR="00000000" w:rsidDel="00000000" w:rsidP="00000000" w:rsidRDefault="00000000" w:rsidRPr="00000000" w14:paraId="00000025">
      <w:pPr>
        <w:shd w:fill="92d050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Acompanhe as orientações pelo grupo de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WhatsApp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 sala.</w:t>
      </w:r>
    </w:p>
    <w:p w:rsidR="00000000" w:rsidDel="00000000" w:rsidP="00000000" w:rsidRDefault="00000000" w:rsidRPr="00000000" w14:paraId="00000026">
      <w:pPr>
        <w:shd w:fill="92d050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realização das atividades dos livros vamos interagir.</w:t>
      </w:r>
    </w:p>
    <w:p w:rsidR="00000000" w:rsidDel="00000000" w:rsidP="00000000" w:rsidRDefault="00000000" w:rsidRPr="00000000" w14:paraId="00000027">
      <w:pPr>
        <w:tabs>
          <w:tab w:val="left" w:pos="1455"/>
        </w:tabs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Bom final de semana!!!</w:t>
      </w:r>
    </w:p>
    <w:p w:rsidR="00000000" w:rsidDel="00000000" w:rsidP="00000000" w:rsidRDefault="00000000" w:rsidRPr="00000000" w14:paraId="00000028">
      <w:pPr>
        <w:tabs>
          <w:tab w:val="left" w:pos="1455"/>
        </w:tabs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00" w:val="clear"/>
        <w:spacing w:after="0" w:line="36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PARA SEGUNDA-FEIRA 17.05.2021</w:t>
      </w:r>
    </w:p>
    <w:p w:rsidR="00000000" w:rsidDel="00000000" w:rsidP="00000000" w:rsidRDefault="00000000" w:rsidRPr="00000000" w14:paraId="0000002A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Leia o texto abaixo: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Hortolândia completa aniversário no dia 19 de maio.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300" w:line="360" w:lineRule="auto"/>
        <w:jc w:val="both"/>
        <w:rPr>
          <w:rFonts w:ascii="Roboto" w:cs="Roboto" w:eastAsia="Roboto" w:hAnsi="Roboto"/>
          <w:b w:val="1"/>
          <w:color w:val="35353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53535"/>
          <w:sz w:val="24"/>
          <w:szCs w:val="24"/>
          <w:rtl w:val="0"/>
        </w:rPr>
        <w:t xml:space="preserve">Foi fundada no ano de 1991 e atualmente está com</w:t>
      </w:r>
      <w:r w:rsidDel="00000000" w:rsidR="00000000" w:rsidRPr="00000000">
        <w:rPr>
          <w:rFonts w:ascii="Roboto" w:cs="Roboto" w:eastAsia="Roboto" w:hAnsi="Roboto"/>
          <w:b w:val="1"/>
          <w:color w:val="353535"/>
          <w:sz w:val="24"/>
          <w:szCs w:val="24"/>
          <w:rtl w:val="0"/>
        </w:rPr>
        <w:t xml:space="preserve"> 29 anos.</w:t>
      </w:r>
    </w:p>
    <w:p w:rsidR="00000000" w:rsidDel="00000000" w:rsidP="00000000" w:rsidRDefault="00000000" w:rsidRPr="00000000" w14:paraId="00000030">
      <w:pPr>
        <w:shd w:fill="ffffff" w:val="clear"/>
        <w:spacing w:after="300" w:line="360" w:lineRule="auto"/>
        <w:jc w:val="both"/>
        <w:rPr>
          <w:rFonts w:ascii="Roboto" w:cs="Roboto" w:eastAsia="Roboto" w:hAnsi="Roboto"/>
          <w:color w:val="35353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53535"/>
          <w:sz w:val="24"/>
          <w:szCs w:val="24"/>
          <w:rtl w:val="0"/>
        </w:rPr>
        <w:t xml:space="preserve">A cidade pertence ao estado de São Paulo.</w:t>
      </w:r>
    </w:p>
    <w:p w:rsidR="00000000" w:rsidDel="00000000" w:rsidP="00000000" w:rsidRDefault="00000000" w:rsidRPr="00000000" w14:paraId="00000031">
      <w:pPr>
        <w:shd w:fill="ffffff" w:val="clear"/>
        <w:spacing w:after="300" w:line="360" w:lineRule="auto"/>
        <w:jc w:val="both"/>
        <w:rPr>
          <w:rFonts w:ascii="Roboto" w:cs="Roboto" w:eastAsia="Roboto" w:hAnsi="Roboto"/>
          <w:color w:val="35353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53535"/>
          <w:sz w:val="24"/>
          <w:szCs w:val="24"/>
          <w:rtl w:val="0"/>
        </w:rPr>
        <w:t xml:space="preserve">Nascidos nesta cidade são chamados de hortolandenses (hortolandense), por isto você que nasceu em Hortolândia sinta orgulho de sua cidade.</w:t>
      </w:r>
    </w:p>
    <w:p w:rsidR="00000000" w:rsidDel="00000000" w:rsidP="00000000" w:rsidRDefault="00000000" w:rsidRPr="00000000" w14:paraId="00000032">
      <w:pPr>
        <w:shd w:fill="ffffff" w:val="clear"/>
        <w:spacing w:after="3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53535"/>
          <w:sz w:val="24"/>
          <w:szCs w:val="24"/>
          <w:rtl w:val="0"/>
        </w:rPr>
        <w:t xml:space="preserve">É bom sempre lembrar que em muitas cidades do Brasil, no dia de aniversário é feriado municipal, por isto fique atento caso tenha algo marcado em Hortolândia.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Disponível em: 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000000"/>
            <w:sz w:val="20"/>
            <w:szCs w:val="20"/>
            <w:u w:val="single"/>
            <w:rtl w:val="0"/>
          </w:rPr>
          <w:t xml:space="preserve">https://aniversario.info/data-de-aniversario-de-hortolandia/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Pesquise uma imagem que represente a cidade de Hortolândia e envie para a sua professora!</w:t>
      </w:r>
    </w:p>
    <w:p w:rsidR="00000000" w:rsidDel="00000000" w:rsidP="00000000" w:rsidRDefault="00000000" w:rsidRPr="00000000" w14:paraId="00000036">
      <w:pPr>
        <w:tabs>
          <w:tab w:val="left" w:pos="1455"/>
        </w:tabs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428340" cy="923038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8340" cy="923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54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542B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DF542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542B"/>
  </w:style>
  <w:style w:type="paragraph" w:styleId="Reviso">
    <w:name w:val="Revision"/>
    <w:hidden w:val="1"/>
    <w:uiPriority w:val="99"/>
    <w:semiHidden w:val="1"/>
    <w:rsid w:val="00DF54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1B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C642E4"/>
    <w:rPr>
      <w:color w:val="0000ff"/>
      <w:u w:val="single"/>
    </w:rPr>
  </w:style>
  <w:style w:type="paragraph" w:styleId="SemEspaamento">
    <w:name w:val="No Spacing"/>
    <w:uiPriority w:val="1"/>
    <w:qFormat w:val="1"/>
    <w:rsid w:val="00C642E4"/>
    <w:pPr>
      <w:spacing w:after="0" w:line="240" w:lineRule="auto"/>
    </w:pPr>
  </w:style>
  <w:style w:type="paragraph" w:styleId="PargrafodaLista">
    <w:name w:val="List Paragraph"/>
    <w:basedOn w:val="Normal"/>
    <w:uiPriority w:val="34"/>
    <w:qFormat w:val="1"/>
    <w:rsid w:val="00C47063"/>
    <w:pPr>
      <w:ind w:left="720"/>
      <w:contextualSpacing w:val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083E1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aniversario.info/data-de-aniversario-de-hortolandia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aniversario.info/data-de-aniversario-de-hortolandi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vPQm5Y49zhtxZ0TtytaT/ArmQ==">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2021-05-13T17:26:00Z</dcterms:created>
  <dc:creator>Admin</dc:creator>
</cp:coreProperties>
</file>