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ATIVIDADE COMPLEMENTARES PARA OS ALUNOS DA EDUCAÇÃO ESPECIAL (INCLUSÃO)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EMEF PROFª PATRÍCIA M. C. BASSO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PROFESSORA AEE: KELI GALAN LIMA FREITAS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NÍVEL I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1 - HISTÓRIA FESTA JUNINA </w:t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DATA 31/05/2021 a 11/06/2021 - PRIMEIRA QUINZENA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Valorizar e demonstrar atitudes de respeito ao trabalho e ao homem do campo. Enriquecer o conhecimento da criança quanto aos costumes das festas juninas, as culinárias, brincadeiras, danças e costumes.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atividade impressa.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Converse com a criança sobre o que cada imagem representa.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Comidas típicas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da festa junina são normalmente pratos à base de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milho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como canjica, o curau e pamonha, por exemplo. Dependendo da região onde for realizada, a culinária pode ter um caráter peculiar. Como o mês de junho é a época da colheita do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milho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grande parte dos doces, bolos e salgados, relacionados às festividades, são feitos deste alimento.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Dança a quadrilha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junina é dança típica da festa, caracterizados com vestimenta tipicamente caipira.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Decoração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com bandeirinhas e balões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As brincadeiras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estão presentes em todas as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festas juninas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elas podem variar de região para região.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62.0" w:type="dxa"/>
        <w:jc w:val="left"/>
        <w:tblInd w:w="-855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26"/>
        <w:gridCol w:w="3966"/>
        <w:gridCol w:w="3170"/>
        <w:tblGridChange w:id="0">
          <w:tblGrid>
            <w:gridCol w:w="3426"/>
            <w:gridCol w:w="3966"/>
            <w:gridCol w:w="3170"/>
          </w:tblGrid>
        </w:tblGridChange>
      </w:tblGrid>
      <w:tr>
        <w:tc>
          <w:tcPr/>
          <w:p w:rsidR="00000000" w:rsidDel="00000000" w:rsidP="00000000" w:rsidRDefault="00000000" w:rsidRPr="00000000" w14:paraId="00000015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COMIDA TÍPICA</w:t>
            </w:r>
          </w:p>
          <w:p w:rsidR="00000000" w:rsidDel="00000000" w:rsidP="00000000" w:rsidRDefault="00000000" w:rsidRPr="00000000" w14:paraId="00000016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0" distT="0" distL="0" distR="0">
                  <wp:extent cx="2048281" cy="2001047"/>
                  <wp:effectExtent b="0" l="0" r="0" t="0"/>
                  <wp:docPr descr="Comidas típicas de Festa Junina - Brasil Escola" id="100" name="image5.jpg"/>
                  <a:graphic>
                    <a:graphicData uri="http://schemas.openxmlformats.org/drawingml/2006/picture">
                      <pic:pic>
                        <pic:nvPicPr>
                          <pic:cNvPr descr="Comidas típicas de Festa Junina - Brasil Escola"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81" cy="20010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MILHO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DANÇA</w:t>
            </w:r>
          </w:p>
          <w:p w:rsidR="00000000" w:rsidDel="00000000" w:rsidP="00000000" w:rsidRDefault="00000000" w:rsidRPr="00000000" w14:paraId="00000019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0" distT="0" distL="0" distR="0">
                  <wp:extent cx="2273300" cy="2000250"/>
                  <wp:effectExtent b="0" l="0" r="0" t="0"/>
                  <wp:docPr descr="Alegria e muita dança, na festa junina da Escola Municipal Geraldo Ribeiro  - Prefeitura Municipal de Santa Vitória-MG" id="102" name="image15.jpg"/>
                  <a:graphic>
                    <a:graphicData uri="http://schemas.openxmlformats.org/drawingml/2006/picture">
                      <pic:pic>
                        <pic:nvPicPr>
                          <pic:cNvPr descr="Alegria e muita dança, na festa junina da Escola Municipal Geraldo Ribeiro  - Prefeitura Municipal de Santa Vitória-MG" id="0" name="image1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2000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QUADRILHA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DECORAÇÃO</w:t>
            </w:r>
          </w:p>
          <w:p w:rsidR="00000000" w:rsidDel="00000000" w:rsidP="00000000" w:rsidRDefault="00000000" w:rsidRPr="00000000" w14:paraId="0000001C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0" distT="0" distL="0" distR="0">
                  <wp:extent cx="1887069" cy="1858961"/>
                  <wp:effectExtent b="0" l="0" r="0" t="0"/>
                  <wp:docPr descr="Ilustração de festa junina com bandeiras do partido e lanterna de papel no  fundo branco. | Vetor Premium" id="101" name="image19.jpg"/>
                  <a:graphic>
                    <a:graphicData uri="http://schemas.openxmlformats.org/drawingml/2006/picture">
                      <pic:pic>
                        <pic:nvPicPr>
                          <pic:cNvPr descr="Ilustração de festa junina com bandeiras do partido e lanterna de papel no  fundo branco. | Vetor Premium" id="0" name="image1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69" cy="18589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BANDEIRINHAS E  BALÕES</w:t>
            </w:r>
          </w:p>
        </w:tc>
      </w:tr>
      <w:tr>
        <w:trPr>
          <w:trHeight w:val="3450" w:hRule="atLeast"/>
        </w:trPr>
        <w:tc>
          <w:tcPr/>
          <w:p w:rsidR="00000000" w:rsidDel="00000000" w:rsidP="00000000" w:rsidRDefault="00000000" w:rsidRPr="00000000" w14:paraId="0000001E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0" distT="0" distL="0" distR="0">
                  <wp:extent cx="1907706" cy="1927525"/>
                  <wp:effectExtent b="0" l="0" r="0" t="0"/>
                  <wp:docPr descr="fantasia festa junina | Roupas infantil, Festa junina infantil, Festa  junina roupa infantil" id="104" name="image21.jpg"/>
                  <a:graphic>
                    <a:graphicData uri="http://schemas.openxmlformats.org/drawingml/2006/picture">
                      <pic:pic>
                        <pic:nvPicPr>
                          <pic:cNvPr descr="fantasia festa junina | Roupas infantil, Festa junina infantil, Festa  junina roupa infantil" id="0" name="image2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706" cy="1927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ROUPA</w:t>
            </w:r>
          </w:p>
          <w:p w:rsidR="00000000" w:rsidDel="00000000" w:rsidP="00000000" w:rsidRDefault="00000000" w:rsidRPr="00000000" w14:paraId="00000021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CAIPIRA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0" distT="0" distL="0" distR="0">
                  <wp:extent cx="2371725" cy="2409825"/>
                  <wp:effectExtent b="0" l="0" r="0" t="0"/>
                  <wp:docPr descr="Festa Junina no Clube União – Riovale Jornal" id="103" name="image11.jpg"/>
                  <a:graphic>
                    <a:graphicData uri="http://schemas.openxmlformats.org/drawingml/2006/picture">
                      <pic:pic>
                        <pic:nvPicPr>
                          <pic:cNvPr descr="Festa Junina no Clube União – Riovale Jornal" id="0" name="image1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409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BRINCADEIRAS: PESCA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0" distT="0" distL="0" distR="0">
                  <wp:extent cx="1847850" cy="2362200"/>
                  <wp:effectExtent b="0" l="0" r="0" t="0"/>
                  <wp:docPr descr="APAE de Cotia - Tomba latas é uma brincadeira típica das... | Facebook" id="107" name="image7.jpg"/>
                  <a:graphic>
                    <a:graphicData uri="http://schemas.openxmlformats.org/drawingml/2006/picture">
                      <pic:pic>
                        <pic:nvPicPr>
                          <pic:cNvPr descr="APAE de Cotia - Tomba latas é uma brincadeira típica das... | Facebook" id="0" name="image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36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BRINCADEIRAS: LATA</w:t>
            </w:r>
          </w:p>
        </w:tc>
      </w:tr>
    </w:tbl>
    <w:p w:rsidR="00000000" w:rsidDel="00000000" w:rsidP="00000000" w:rsidRDefault="00000000" w:rsidRPr="00000000" w14:paraId="00000026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Imagem retirada da internet</w:t>
      </w:r>
    </w:p>
    <w:p w:rsidR="00000000" w:rsidDel="00000000" w:rsidP="00000000" w:rsidRDefault="00000000" w:rsidRPr="00000000" w14:paraId="00000028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2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- Recorte e colagem das figuras correspondentes à festa Junina.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 DATA 31/05/2021 a 11/06/2021- PRIMEIRA QUINZENA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554028" cy="7120548"/>
            <wp:effectExtent b="0" l="0" r="0" t="0"/>
            <wp:docPr descr="Festas juninas brincadeiras e comidas típicas" id="105" name="image16.png"/>
            <a:graphic>
              <a:graphicData uri="http://schemas.openxmlformats.org/drawingml/2006/picture">
                <pic:pic>
                  <pic:nvPicPr>
                    <pic:cNvPr descr="Festas juninas brincadeiras e comidas típicas"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4028" cy="7120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esta atividade deve ser registrada por meio de fotos/vídeo/áudio ou o responsável poderá descrever como foi a atividade e enviar no WhatsApp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3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– VAMOS DECORAR AS BANDEIRINHAS</w:t>
      </w:r>
    </w:p>
    <w:p w:rsidR="00000000" w:rsidDel="00000000" w:rsidP="00000000" w:rsidRDefault="00000000" w:rsidRPr="00000000" w14:paraId="0000002F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DATA 31/05/2021 a 11/06/2021 -  PRIMEIRA QUINZENA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a coordenação motora fina, criatividade.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atividade impressa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Converse com a criança, vamos pintar a bandeirinha? Escolha uma cor e pinte as bandeirinhas, pode utilizar giz de cera, tinta, lápis de cor. Explore  a cor escolhida pela criança para pintar a bandeirinha! Em seguida oriente a criança para rasgar pedaços de papéis e colar dentro das bandeirinhas.</w:t>
      </w:r>
    </w:p>
    <w:p w:rsidR="00000000" w:rsidDel="00000000" w:rsidP="00000000" w:rsidRDefault="00000000" w:rsidRPr="00000000" w14:paraId="00000033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4741592" cy="5028961"/>
            <wp:effectExtent b="0" l="0" r="0" t="0"/>
            <wp:docPr descr="Decoração para Festa Junina - Artesanato Passo a Passo | Molde bandeirinha,  Decoração de festa junina, Molde de fogueira" id="109" name="image10.png"/>
            <a:graphic>
              <a:graphicData uri="http://schemas.openxmlformats.org/drawingml/2006/picture">
                <pic:pic>
                  <pic:nvPicPr>
                    <pic:cNvPr descr="Decoração para Festa Junina - Artesanato Passo a Passo | Molde bandeirinha,  Decoração de festa junina, Molde de fogueira"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1592" cy="5028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4814657" cy="5017685"/>
            <wp:effectExtent b="0" l="0" r="0" t="0"/>
            <wp:docPr descr="Moldes de bandeirinhas para Festa Junina e atividades diversas!" id="108" name="image4.jpg"/>
            <a:graphic>
              <a:graphicData uri="http://schemas.openxmlformats.org/drawingml/2006/picture">
                <pic:pic>
                  <pic:nvPicPr>
                    <pic:cNvPr descr="Moldes de bandeirinhas para Festa Junina e atividades diversas!"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657" cy="5017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esta atividade deve ser registrada por meio de fotos/vídeos ou o responsável poderá descrever como foi a atividade e enviar no WhatsApp.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4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- BRINCADEIRA JUNINA</w:t>
      </w:r>
    </w:p>
    <w:p w:rsidR="00000000" w:rsidDel="00000000" w:rsidP="00000000" w:rsidRDefault="00000000" w:rsidRPr="00000000" w14:paraId="00000042">
      <w:pPr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DATA 31/05/2021 a 11/06/2021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b w:val="1"/>
          <w:sz w:val="24"/>
          <w:szCs w:val="24"/>
          <w:highlight w:val="green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a coordenação motora fina e grossa.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lata ou outro material disponível em casa (garrafa pet vazia, vasilhas).</w:t>
      </w:r>
    </w:p>
    <w:p w:rsidR="00000000" w:rsidDel="00000000" w:rsidP="00000000" w:rsidRDefault="00000000" w:rsidRPr="00000000" w14:paraId="00000046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 responsável irá convidar a criança para brincar. Mostre a imagem da brincadeira (tira alvo na lata), em seguida oriente a criança para jogar a bolinha nas latas. </w:t>
      </w:r>
    </w:p>
    <w:p w:rsidR="00000000" w:rsidDel="00000000" w:rsidP="00000000" w:rsidRDefault="00000000" w:rsidRPr="00000000" w14:paraId="00000047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190828" cy="3730551"/>
            <wp:effectExtent b="0" l="0" r="0" t="0"/>
            <wp:docPr descr="Bola na lata. | Brincadeiras festa junina, Brincadeiras para festa, Brincadeiras  juninas" id="112" name="image18.jpg"/>
            <a:graphic>
              <a:graphicData uri="http://schemas.openxmlformats.org/drawingml/2006/picture">
                <pic:pic>
                  <pic:nvPicPr>
                    <pic:cNvPr descr="Bola na lata. | Brincadeiras festa junina, Brincadeiras para festa, Brincadeiras  juninas" id="0" name="image1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0828" cy="3730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</w:t>
      </w:r>
    </w:p>
    <w:p w:rsidR="00000000" w:rsidDel="00000000" w:rsidP="00000000" w:rsidRDefault="00000000" w:rsidRPr="00000000" w14:paraId="0000004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Esta atividade deve ser registrada por meio de fotos/vídeos ou o responsável poderá descrever como foi a atividade e enviar no whatsapp.</w: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5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– Receita de pipoca</w:t>
      </w:r>
    </w:p>
    <w:p w:rsidR="00000000" w:rsidDel="00000000" w:rsidP="00000000" w:rsidRDefault="00000000" w:rsidRPr="00000000" w14:paraId="0000005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DATA: 31/05/2021 a 11/06/2021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Arial" w:cs="Arial" w:eastAsia="Arial" w:hAnsi="Arial"/>
          <w:b w:val="1"/>
          <w:sz w:val="28"/>
          <w:szCs w:val="28"/>
          <w:highlight w:val="green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green"/>
          <w:rtl w:val="0"/>
        </w:rPr>
        <w:t xml:space="preserve">   </w:t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autonomia, desenvolver habilidade do desenho e pintura como expressão da interpretação do tema Festa Junina;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milho de pipoca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(caso preferir pode preparar outra receita com ajuda da criança)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 responsável irá ler a receita para criança mostrando os ingredientes. Em seguida oriente a criança para  entregar os ingredientes para o responsável!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3651244" cy="3693999"/>
            <wp:effectExtent b="0" l="0" r="0" t="0"/>
            <wp:docPr descr="cantinho analyu: Atividade Com receitas" id="110" name="image12.jpg"/>
            <a:graphic>
              <a:graphicData uri="http://schemas.openxmlformats.org/drawingml/2006/picture">
                <pic:pic>
                  <pic:nvPicPr>
                    <pic:cNvPr descr="cantinho analyu: Atividade Com receitas"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1244" cy="3693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O adulto irá fazer a receita, a criança irá identificar os ingredientes e colocar na panela.</w:t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esta atividade deve ser registrada por meio de fotos/vídeos ou o responsável poderá descrever como foi a atividade e enviar no whatsapp.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6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– Colar milho no desenho.</w:t>
      </w:r>
    </w:p>
    <w:p w:rsidR="00000000" w:rsidDel="00000000" w:rsidP="00000000" w:rsidRDefault="00000000" w:rsidRPr="00000000" w14:paraId="0000005C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DATA 14/06/2021 a 25/06/2021 - SEGUNDA QUINZENA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coordenação motora fina, organização espacial, utilização da cola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milho de pipoca, atividade impressa, cola e papel verde para fazer completar o desenho; </w:t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 responsável irá auxiliar a criança na organização da atividade, orientar a colagem dos grãos de milho e também do papel verde;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0" distT="0" distL="0" distR="0">
            <wp:extent cx="2096887" cy="2019701"/>
            <wp:effectExtent b="0" l="0" r="0" t="0"/>
            <wp:docPr id="1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6887" cy="2019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Esta atividade deverá ser fotografada ou filmada; Enviar fotos ou vídeos para a professora por WhastApp.</w:t>
      </w:r>
    </w:p>
    <w:p w:rsidR="00000000" w:rsidDel="00000000" w:rsidP="00000000" w:rsidRDefault="00000000" w:rsidRPr="00000000" w14:paraId="0000006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7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– Colar milho no desenho.</w:t>
      </w:r>
    </w:p>
    <w:p w:rsidR="00000000" w:rsidDel="00000000" w:rsidP="00000000" w:rsidRDefault="00000000" w:rsidRPr="00000000" w14:paraId="0000006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DATA 14/06/2021 a 25/06/2021 - SEGUNDA QUINZENA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0" distT="0" distL="0" distR="0">
            <wp:extent cx="6285548" cy="5487237"/>
            <wp:effectExtent b="0" l="0" r="0" t="0"/>
            <wp:docPr descr="Autumn Color Sheets | Festa junina maternal, Festa junina educação  infantil, Atividades festa junina educação infantil" id="113" name="image14.jpg"/>
            <a:graphic>
              <a:graphicData uri="http://schemas.openxmlformats.org/drawingml/2006/picture">
                <pic:pic>
                  <pic:nvPicPr>
                    <pic:cNvPr descr="Autumn Color Sheets | Festa junina maternal, Festa junina educação  infantil, Atividades festa junina educação infantil" id="0" name="image1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548" cy="5487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8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– Recortar e colar letras para formar as palavras.      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DATA 14/06/2021 a 25/06/2021 - SEGUNDA QUINZENA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395303" cy="7220428"/>
            <wp:effectExtent b="0" l="0" r="0" t="0"/>
            <wp:docPr descr="Alfabetização junina / julina | Atividades de alfabetização, Alfabetização,  Atividades juninas" id="114" name="image17.jpg"/>
            <a:graphic>
              <a:graphicData uri="http://schemas.openxmlformats.org/drawingml/2006/picture">
                <pic:pic>
                  <pic:nvPicPr>
                    <pic:cNvPr descr="Alfabetização junina / julina | Atividades de alfabetização, Alfabetização,  Atividades juninas" id="0" name="image1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5303" cy="7220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9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– VAMOS CONTAR?</w:t>
      </w:r>
    </w:p>
    <w:p w:rsidR="00000000" w:rsidDel="00000000" w:rsidP="00000000" w:rsidRDefault="00000000" w:rsidRPr="00000000" w14:paraId="0000007D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DATA 14/06/2021 a 25/06/2021 - SEGUNDA QUINZENA</w:t>
      </w:r>
    </w:p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495925" cy="6743700"/>
            <wp:effectExtent b="0" l="0" r="0" t="0"/>
            <wp:docPr descr="Matemática Junina/Julina | Atividades de alfabetização matemática,  Atividades de alfabetização, Atividades de matemática pré-escolar" id="115" name="image6.jpg"/>
            <a:graphic>
              <a:graphicData uri="http://schemas.openxmlformats.org/drawingml/2006/picture">
                <pic:pic>
                  <pic:nvPicPr>
                    <pic:cNvPr descr="Matemática Junina/Julina | Atividades de alfabetização matemática,  Atividades de alfabetização, Atividades de matemática pré-escolar" id="0" name="image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74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esta atividade deve ser registrada por meio de fotos/vídeos ou o responsável poderá descrever como foi a atividade e enviar no WhatsApp.</w:t>
      </w:r>
    </w:p>
    <w:p w:rsidR="00000000" w:rsidDel="00000000" w:rsidP="00000000" w:rsidRDefault="00000000" w:rsidRPr="00000000" w14:paraId="00000080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10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– Cantiga </w:t>
      </w:r>
    </w:p>
    <w:p w:rsidR="00000000" w:rsidDel="00000000" w:rsidP="00000000" w:rsidRDefault="00000000" w:rsidRPr="00000000" w14:paraId="0000008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DATA 14/06/2021 a 25/06/2021 - SEGUNDA QUINZENA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Dançar ao som de músicas regionais típicas da Festa Junina.  vocabulário, ritmo e escrita e leitura.</w:t>
      </w:r>
    </w:p>
    <w:p w:rsidR="00000000" w:rsidDel="00000000" w:rsidP="00000000" w:rsidRDefault="00000000" w:rsidRPr="00000000" w14:paraId="0000008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folha impressa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responsável irá orientar a criança para cantar a música, imitar os gestos. Em seguida explore o texto peça para criança circular algumas palavras BALÃO. Converse com a criança qual é a letra inicial? Final?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5403584" cy="5271402"/>
            <wp:effectExtent b="0" l="0" r="0" t="0"/>
            <wp:docPr descr="Aprender Brincando: Folclore: Cantigas de Roda | Musicas infantil, Letras  de musicas infantis, Projeto música educação infantil" id="116" name="image2.jpg"/>
            <a:graphic>
              <a:graphicData uri="http://schemas.openxmlformats.org/drawingml/2006/picture">
                <pic:pic>
                  <pic:nvPicPr>
                    <pic:cNvPr descr="Aprender Brincando: Folclore: Cantigas de Roda | Musicas infantil, Letras  de musicas infantis, Projeto música educação infantil" id="0" name="image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3584" cy="5271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Arial" w:cs="Arial" w:eastAsia="Arial" w:hAnsi="Arial"/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COMPLETE A PALAVRA</w:t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15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03"/>
        <w:gridCol w:w="1335"/>
        <w:gridCol w:w="1336"/>
        <w:gridCol w:w="1479"/>
        <w:gridCol w:w="1505"/>
        <w:tblGridChange w:id="0">
          <w:tblGrid>
            <w:gridCol w:w="1503"/>
            <w:gridCol w:w="1335"/>
            <w:gridCol w:w="1336"/>
            <w:gridCol w:w="1479"/>
            <w:gridCol w:w="1505"/>
          </w:tblGrid>
        </w:tblGridChange>
      </w:tblGrid>
      <w:tr>
        <w:tc>
          <w:tcPr/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96"/>
                <w:szCs w:val="96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b w:val="1"/>
                <w:sz w:val="96"/>
                <w:szCs w:val="9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96"/>
                <w:szCs w:val="96"/>
                <w:rtl w:val="0"/>
              </w:rPr>
              <w:t xml:space="preserve">L</w:t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96"/>
                <w:szCs w:val="96"/>
                <w:rtl w:val="0"/>
              </w:rPr>
              <w:t xml:space="preserve">Ã</w:t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b w:val="1"/>
                <w:sz w:val="96"/>
                <w:szCs w:val="9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ESCREVA O NOME DA FIGURA!</w:t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drawing>
          <wp:inline distB="0" distT="0" distL="0" distR="0">
            <wp:extent cx="2348254" cy="2319500"/>
            <wp:effectExtent b="0" l="0" r="0" t="0"/>
            <wp:docPr descr="balão junino colorido - Pesquisa Google | Balão festa junina, Festa junina  turma da mônica, Plaquinhas para festa junina" id="117" name="image3.png"/>
            <a:graphic>
              <a:graphicData uri="http://schemas.openxmlformats.org/drawingml/2006/picture">
                <pic:pic>
                  <pic:nvPicPr>
                    <pic:cNvPr descr="balão junino colorido - Pesquisa Google | Balão festa junina, Festa junina  turma da mônica, Plaquinhas para festa junina"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8254" cy="23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Registro: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esta atividade deve ser registrada por meio de fotos/vídeos ou o responsável poderá descrever como foi a atividade e enviar no WhatsApp.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11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– Jogo da memória;  </w:t>
      </w:r>
    </w:p>
    <w:p w:rsidR="00000000" w:rsidDel="00000000" w:rsidP="00000000" w:rsidRDefault="00000000" w:rsidRPr="00000000" w14:paraId="000000AC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DATA 14/06/2021 a 25/06/2021 - SEGUNDA QUINZENA</w:t>
      </w:r>
    </w:p>
    <w:p w:rsidR="00000000" w:rsidDel="00000000" w:rsidP="00000000" w:rsidRDefault="00000000" w:rsidRPr="00000000" w14:paraId="000000AD">
      <w:pPr>
        <w:jc w:val="center"/>
        <w:rPr>
          <w:rFonts w:ascii="Verdana" w:cs="Verdana" w:eastAsia="Verdana" w:hAnsi="Verdana"/>
          <w:color w:val="1a1a1a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Desenvolvimento: Pintar e recortar as figuras, cole-as em papel cartão e divirta-se com o jogo da memória;</w:t>
      </w:r>
      <w:r w:rsidDel="00000000" w:rsidR="00000000" w:rsidRPr="00000000">
        <w:rPr>
          <w:rFonts w:ascii="Verdana" w:cs="Verdana" w:eastAsia="Verdana" w:hAnsi="Verdana"/>
          <w:color w:val="1a1a1a"/>
          <w:sz w:val="21"/>
          <w:szCs w:val="21"/>
        </w:rPr>
        <w:drawing>
          <wp:inline distB="0" distT="0" distL="0" distR="0">
            <wp:extent cx="5125438" cy="7285979"/>
            <wp:effectExtent b="0" l="0" r="0" t="0"/>
            <wp:docPr descr="ATIVIDADES - FESTA JUNINA - CANTINHO EDUCATIVO" id="118" name="image22.png"/>
            <a:graphic>
              <a:graphicData uri="http://schemas.openxmlformats.org/drawingml/2006/picture">
                <pic:pic>
                  <pic:nvPicPr>
                    <pic:cNvPr descr="ATIVIDADES - FESTA JUNINA - CANTINHO EDUCATIVO"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5438" cy="7285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NÍVEL II</w:t>
      </w:r>
    </w:p>
    <w:p w:rsidR="00000000" w:rsidDel="00000000" w:rsidP="00000000" w:rsidRDefault="00000000" w:rsidRPr="00000000" w14:paraId="000000B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12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– Interpretação da cena.</w:t>
      </w:r>
    </w:p>
    <w:p w:rsidR="00000000" w:rsidDel="00000000" w:rsidP="00000000" w:rsidRDefault="00000000" w:rsidRPr="00000000" w14:paraId="000000B1">
      <w:pPr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6"/>
          <w:szCs w:val="26"/>
          <w:rtl w:val="0"/>
        </w:rPr>
        <w:t xml:space="preserve">DATA 14/06/2021 a 25/06/2021 - SEGUNDA QUINZENA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B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Leitura e interpretação da cena; Escrita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B3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 responsável irá perguntar o que a criança entendeu da cena. Em seguida, leia as perguntas para a criança, se ela ainda não escreve sozinha, ajude-a a escrever.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3115628" cy="2333625"/>
            <wp:effectExtent b="0" l="0" r="0" t="0"/>
            <wp:docPr id="11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5628" cy="233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O QUE ELES ESTÃO FESTEJANDO?</w:t>
      </w:r>
    </w:p>
    <w:p w:rsidR="00000000" w:rsidDel="00000000" w:rsidP="00000000" w:rsidRDefault="00000000" w:rsidRPr="00000000" w14:paraId="000000B7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2. QUAL É O NOME DO MENINO E DA MENINA?</w:t>
      </w:r>
    </w:p>
    <w:p w:rsidR="00000000" w:rsidDel="00000000" w:rsidP="00000000" w:rsidRDefault="00000000" w:rsidRPr="00000000" w14:paraId="000000B9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BA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3. O QUE ELES ESTÃO FAZENDO?</w:t>
      </w:r>
    </w:p>
    <w:p w:rsidR="00000000" w:rsidDel="00000000" w:rsidP="00000000" w:rsidRDefault="00000000" w:rsidRPr="00000000" w14:paraId="000000BB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BC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4. COMO ESTÁ ENFEITADA A FESTA?</w:t>
      </w:r>
    </w:p>
    <w:p w:rsidR="00000000" w:rsidDel="00000000" w:rsidP="00000000" w:rsidRDefault="00000000" w:rsidRPr="00000000" w14:paraId="000000BD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BE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5. DÊ UM TÍTULO PARA A CENA.</w:t>
      </w:r>
    </w:p>
    <w:p w:rsidR="00000000" w:rsidDel="00000000" w:rsidP="00000000" w:rsidRDefault="00000000" w:rsidRPr="00000000" w14:paraId="000000BF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C0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13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- BRINCADEIRA JUNINA</w:t>
      </w:r>
    </w:p>
    <w:p w:rsidR="00000000" w:rsidDel="00000000" w:rsidP="00000000" w:rsidRDefault="00000000" w:rsidRPr="00000000" w14:paraId="000000C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6"/>
          <w:szCs w:val="26"/>
          <w:rtl w:val="0"/>
        </w:rPr>
        <w:t xml:space="preserve">DATA 14/06/2021 a 25/06/2021 - SEGUNDA QUINZENA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Desenvolver agilidade, equilíbrio e coordenação motora grossa.</w:t>
      </w:r>
    </w:p>
    <w:p w:rsidR="00000000" w:rsidDel="00000000" w:rsidP="00000000" w:rsidRDefault="00000000" w:rsidRPr="00000000" w14:paraId="000000C8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laranja ou bola ou brinquedo de pelúcia macio e pequeno.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o responsável irá separar uma laranja ou outro recurso (bola, brinquedo de pelúcia macio e pequeno).</w:t>
      </w:r>
    </w:p>
    <w:p w:rsidR="00000000" w:rsidDel="00000000" w:rsidP="00000000" w:rsidRDefault="00000000" w:rsidRPr="00000000" w14:paraId="000000C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Dança da laranja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o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é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dançar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sem deixar a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laranja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cair da testa, barriga ou bochecha.</w:t>
      </w:r>
    </w:p>
    <w:p w:rsidR="00000000" w:rsidDel="00000000" w:rsidP="00000000" w:rsidRDefault="00000000" w:rsidRPr="00000000" w14:paraId="000000C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4520877" cy="3584668"/>
            <wp:effectExtent b="0" l="0" r="0" t="0"/>
            <wp:docPr descr="Dança da Laranja Brincadeiras com música para criança O blog Demonstre é um  espaço de atividades educativas jogos br… | Música para crianças,  Brincadeiras, Gincana" id="120" name="image20.jpg"/>
            <a:graphic>
              <a:graphicData uri="http://schemas.openxmlformats.org/drawingml/2006/picture">
                <pic:pic>
                  <pic:nvPicPr>
                    <pic:cNvPr descr="Dança da Laranja Brincadeiras com música para criança O blog Demonstre é um  espaço de atividades educativas jogos br… | Música para crianças,  Brincadeiras, Gincana" id="0" name="image2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0877" cy="3584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esta atividade deve ser registrada por meio de fotos/vídeos ou o responsável poderá descrever como foi a atividade e enviar no WhatsApp.</w:t>
      </w:r>
    </w:p>
    <w:p w:rsidR="00000000" w:rsidDel="00000000" w:rsidP="00000000" w:rsidRDefault="00000000" w:rsidRPr="00000000" w14:paraId="000000C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14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- BRINCADEIRA JUNINA - OVO NA COLHER</w:t>
      </w:r>
    </w:p>
    <w:p w:rsidR="00000000" w:rsidDel="00000000" w:rsidP="00000000" w:rsidRDefault="00000000" w:rsidRPr="00000000" w14:paraId="000000D5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6"/>
          <w:szCs w:val="26"/>
          <w:rtl w:val="0"/>
        </w:rPr>
        <w:t xml:space="preserve">DATA 14/06/2021 a 25/06/2021 - SEGUNDA QUINZENA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desenvolver agilidade, coordenação motora fina e grossa.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colher, ovo ou laranja (use o recurso disponível em casa).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responsável irá orientar a criança para percorrer um percurso segurando uma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colher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na boca ou na mão, sobre a qual se equilibra o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ovo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Para evitar sujeiras desnecessárias, o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ovo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pode ser cozido anteriormente ou utilize outro recurso.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4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drawing>
          <wp:inline distB="0" distT="0" distL="0" distR="0">
            <wp:extent cx="4133850" cy="3248025"/>
            <wp:effectExtent b="0" l="0" r="0" t="0"/>
            <wp:docPr descr="Provas para gincana: Conheça as mais divertidas - Escola Educação" id="98" name="image9.jpg"/>
            <a:graphic>
              <a:graphicData uri="http://schemas.openxmlformats.org/drawingml/2006/picture">
                <pic:pic>
                  <pic:nvPicPr>
                    <pic:cNvPr descr="Provas para gincana: Conheça as mais divertidas - Escola Educação" id="0" name="image9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40" w:lineRule="auto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Imagem retirada da internet</w:t>
      </w:r>
    </w:p>
    <w:p w:rsidR="00000000" w:rsidDel="00000000" w:rsidP="00000000" w:rsidRDefault="00000000" w:rsidRPr="00000000" w14:paraId="000000DE">
      <w:pPr>
        <w:spacing w:after="0"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Registro: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Esta atividade deve ser registrada por meio de fotos/vídeos ou o responsável poderá descrever como foi a atividade e enviar no WhatsApp.</w:t>
      </w:r>
    </w:p>
    <w:p w:rsidR="00000000" w:rsidDel="00000000" w:rsidP="00000000" w:rsidRDefault="00000000" w:rsidRPr="00000000" w14:paraId="000000E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15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- O QUE TEM NA FESTA JUNINA?</w:t>
      </w:r>
    </w:p>
    <w:p w:rsidR="00000000" w:rsidDel="00000000" w:rsidP="00000000" w:rsidRDefault="00000000" w:rsidRPr="00000000" w14:paraId="000000E8">
      <w:pPr>
        <w:jc w:val="center"/>
        <w:rPr>
          <w:rFonts w:ascii="Arial" w:cs="Arial" w:eastAsia="Arial" w:hAnsi="Arial"/>
          <w:b w:val="1"/>
          <w:color w:val="ff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6"/>
          <w:szCs w:val="26"/>
          <w:rtl w:val="0"/>
        </w:rPr>
        <w:t xml:space="preserve">DATA 14/06/2021 a 25/06/2021 - SEGUNDA QUINZENA</w:t>
      </w:r>
    </w:p>
    <w:p w:rsidR="00000000" w:rsidDel="00000000" w:rsidP="00000000" w:rsidRDefault="00000000" w:rsidRPr="00000000" w14:paraId="000000E9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Desenvolver percepção visual; leitura e escrita; vocabulário;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Atividade impressa;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responsável irá orientar a criança auxiliar a criança a realizar a atividade, se a criança ainda não sabe ler, realize a leitura para ela. Colocar o número indicado no nome no círculo próximo a imagem.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jc w:val="center"/>
        <w:rPr>
          <w:rFonts w:ascii="Arial" w:cs="Arial" w:eastAsia="Arial" w:hAnsi="Arial"/>
          <w:sz w:val="28"/>
          <w:szCs w:val="28"/>
        </w:rPr>
        <w:sectPr>
          <w:headerReference r:id="rId28" w:type="default"/>
          <w:pgSz w:h="16838" w:w="11906" w:orient="portrait"/>
          <w:pgMar w:bottom="1417" w:top="1417" w:left="1701" w:right="1701" w:header="708" w:footer="708"/>
          <w:pgNumType w:start="1"/>
        </w:sect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5026740" cy="5632271"/>
            <wp:effectExtent b="0" l="0" r="0" t="0"/>
            <wp:docPr descr="https://blog.ideiasepalavras.com.br/wp-content/uploads/2020/06/Slide7.png" id="99" name="image13.png"/>
            <a:graphic>
              <a:graphicData uri="http://schemas.openxmlformats.org/drawingml/2006/picture">
                <pic:pic>
                  <pic:nvPicPr>
                    <pic:cNvPr descr="https://blog.ideiasepalavras.com.br/wp-content/uploads/2020/06/Slide7.png" id="0" name="image1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6740" cy="5632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80" w:before="280" w:lineRule="auto"/>
        <w:jc w:val="center"/>
        <w:rPr>
          <w:rFonts w:ascii="Verdana" w:cs="Verdana" w:eastAsia="Verdana" w:hAnsi="Verdana"/>
          <w:color w:val="1a1a1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80" w:before="280" w:lineRule="auto"/>
        <w:jc w:val="center"/>
        <w:rPr>
          <w:rFonts w:ascii="Verdana" w:cs="Verdana" w:eastAsia="Verdana" w:hAnsi="Verdana"/>
          <w:color w:val="1a1a1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280" w:before="280" w:lineRule="auto"/>
        <w:jc w:val="center"/>
        <w:rPr>
          <w:rFonts w:ascii="Verdana" w:cs="Verdana" w:eastAsia="Verdana" w:hAnsi="Verdana"/>
          <w:color w:val="1a1a1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7" w:top="1417" w:left="1701" w:right="1701" w:header="708" w:footer="708"/>
      <w:cols w:equalWidth="0" w:num="3">
        <w:col w:space="708" w:w="2362.666666666666"/>
        <w:col w:space="708" w:w="2362.666666666666"/>
        <w:col w:space="0" w:w="2362.66666666666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erdan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4234815</wp:posOffset>
          </wp:positionH>
          <wp:positionV relativeFrom="paragraph">
            <wp:posOffset>-78102</wp:posOffset>
          </wp:positionV>
          <wp:extent cx="1375018" cy="637540"/>
          <wp:effectExtent b="0" l="0" r="0" t="0"/>
          <wp:wrapSquare wrapText="bothSides" distB="0" distT="0" distL="0" distR="0"/>
          <wp:docPr id="10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018" cy="6375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-156207</wp:posOffset>
          </wp:positionH>
          <wp:positionV relativeFrom="paragraph">
            <wp:posOffset>-153667</wp:posOffset>
          </wp:positionV>
          <wp:extent cx="876300" cy="779780"/>
          <wp:effectExtent b="0" l="0" r="0" t="0"/>
          <wp:wrapNone/>
          <wp:docPr descr="C:\Users\reshi\Desktop\NOTEBOOK REGINA NOVO\PREFEITURA HORTO\brasão.jpg" id="122" name="image24.jpg"/>
          <a:graphic>
            <a:graphicData uri="http://schemas.openxmlformats.org/drawingml/2006/picture">
              <pic:pic>
                <pic:nvPicPr>
                  <pic:cNvPr descr="C:\Users\reshi\Desktop\NOTEBOOK REGINA NOVO\PREFEITURA HORTO\brasão.jpg" id="0" name="image2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6300" cy="7797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3225165</wp:posOffset>
          </wp:positionH>
          <wp:positionV relativeFrom="paragraph">
            <wp:posOffset>26181</wp:posOffset>
          </wp:positionV>
          <wp:extent cx="658707" cy="457200"/>
          <wp:effectExtent b="0" l="0" r="0" t="0"/>
          <wp:wrapNone/>
          <wp:docPr id="121" name="image23.jpg"/>
          <a:graphic>
            <a:graphicData uri="http://schemas.openxmlformats.org/drawingml/2006/picture">
              <pic:pic>
                <pic:nvPicPr>
                  <pic:cNvPr id="0" name="image2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8707" cy="457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 w:val="1"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3929BA"/>
  </w:style>
  <w:style w:type="paragraph" w:styleId="PargrafodaLista">
    <w:name w:val="List Paragraph"/>
    <w:basedOn w:val="Normal"/>
    <w:uiPriority w:val="34"/>
    <w:qFormat w:val="1"/>
    <w:rsid w:val="00F65F3C"/>
    <w:pPr>
      <w:ind w:left="720"/>
      <w:contextualSpacing w:val="1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576748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576748"/>
    <w:rPr>
      <w:rFonts w:ascii="Segoe UI" w:cs="Segoe UI" w:hAnsi="Segoe UI"/>
      <w:sz w:val="18"/>
      <w:szCs w:val="18"/>
    </w:rPr>
  </w:style>
  <w:style w:type="character" w:styleId="Hyperlink">
    <w:name w:val="Hyperlink"/>
    <w:basedOn w:val="Fontepargpadro"/>
    <w:uiPriority w:val="99"/>
    <w:unhideWhenUsed w:val="1"/>
    <w:rsid w:val="00EE711A"/>
    <w:rPr>
      <w:color w:val="0563c1" w:themeColor="hyperlink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EE711A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6617E4"/>
    <w:rPr>
      <w:rFonts w:ascii="Times New Roman" w:cs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8335F6"/>
    <w:pPr>
      <w:pBdr>
        <w:top w:color="5b9bd5" w:space="10" w:sz="4" w:themeColor="accent1" w:val="single"/>
        <w:bottom w:color="5b9bd5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5b9bd5" w:themeColor="accent1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8335F6"/>
    <w:rPr>
      <w:i w:val="1"/>
      <w:iCs w:val="1"/>
      <w:color w:val="5b9bd5" w:themeColor="accent1"/>
    </w:rPr>
  </w:style>
  <w:style w:type="character" w:styleId="RefernciaSutil">
    <w:name w:val="Subtle Reference"/>
    <w:basedOn w:val="Fontepargpadro"/>
    <w:uiPriority w:val="31"/>
    <w:qFormat w:val="1"/>
    <w:rsid w:val="008335F6"/>
    <w:rPr>
      <w:smallCaps w:val="1"/>
      <w:color w:val="5a5a5a" w:themeColor="text1" w:themeTint="0000A5"/>
    </w:rPr>
  </w:style>
  <w:style w:type="character" w:styleId="RefernciaIntensa">
    <w:name w:val="Intense Reference"/>
    <w:basedOn w:val="Fontepargpadro"/>
    <w:uiPriority w:val="32"/>
    <w:qFormat w:val="1"/>
    <w:rsid w:val="008335F6"/>
    <w:rPr>
      <w:b w:val="1"/>
      <w:bCs w:val="1"/>
      <w:smallCaps w:val="1"/>
      <w:color w:val="5b9bd5" w:themeColor="accent1"/>
      <w:spacing w:val="5"/>
    </w:rPr>
  </w:style>
  <w:style w:type="paragraph" w:styleId="Citao">
    <w:name w:val="Quote"/>
    <w:basedOn w:val="Normal"/>
    <w:next w:val="Normal"/>
    <w:link w:val="CitaoChar"/>
    <w:uiPriority w:val="29"/>
    <w:qFormat w:val="1"/>
    <w:rsid w:val="008335F6"/>
    <w:pPr>
      <w:spacing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8335F6"/>
    <w:rPr>
      <w:i w:val="1"/>
      <w:iCs w:val="1"/>
      <w:color w:val="404040" w:themeColor="text1" w:themeTint="0000BF"/>
    </w:rPr>
  </w:style>
  <w:style w:type="character" w:styleId="Forte">
    <w:name w:val="Strong"/>
    <w:basedOn w:val="Fontepargpadro"/>
    <w:uiPriority w:val="22"/>
    <w:qFormat w:val="1"/>
    <w:rsid w:val="008335F6"/>
    <w:rPr>
      <w:b w:val="1"/>
      <w:bCs w:val="1"/>
    </w:rPr>
  </w:style>
  <w:style w:type="character" w:styleId="nfaseIntensa">
    <w:name w:val="Intense Emphasis"/>
    <w:basedOn w:val="Fontepargpadro"/>
    <w:uiPriority w:val="21"/>
    <w:qFormat w:val="1"/>
    <w:rsid w:val="008335F6"/>
    <w:rPr>
      <w:i w:val="1"/>
      <w:iCs w:val="1"/>
      <w:color w:val="5b9bd5" w:themeColor="accent1"/>
    </w:rPr>
  </w:style>
  <w:style w:type="character" w:styleId="nfase">
    <w:name w:val="Emphasis"/>
    <w:basedOn w:val="Fontepargpadro"/>
    <w:uiPriority w:val="20"/>
    <w:qFormat w:val="1"/>
    <w:rsid w:val="008335F6"/>
    <w:rPr>
      <w:i w:val="1"/>
      <w:iCs w:val="1"/>
    </w:rPr>
  </w:style>
  <w:style w:type="table" w:styleId="Tabelacomgrade">
    <w:name w:val="Table Grid"/>
    <w:basedOn w:val="Tabelanormal"/>
    <w:uiPriority w:val="39"/>
    <w:rsid w:val="009C656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5117CC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7517F0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jpg"/><Relationship Id="rId22" Type="http://schemas.openxmlformats.org/officeDocument/2006/relationships/image" Target="media/image2.jpg"/><Relationship Id="rId21" Type="http://schemas.openxmlformats.org/officeDocument/2006/relationships/image" Target="media/image6.jpg"/><Relationship Id="rId24" Type="http://schemas.openxmlformats.org/officeDocument/2006/relationships/image" Target="media/image22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jpg"/><Relationship Id="rId26" Type="http://schemas.openxmlformats.org/officeDocument/2006/relationships/image" Target="media/image20.jpg"/><Relationship Id="rId25" Type="http://schemas.openxmlformats.org/officeDocument/2006/relationships/image" Target="media/image25.png"/><Relationship Id="rId28" Type="http://schemas.openxmlformats.org/officeDocument/2006/relationships/header" Target="header1.xml"/><Relationship Id="rId27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3.png"/><Relationship Id="rId7" Type="http://schemas.openxmlformats.org/officeDocument/2006/relationships/image" Target="media/image5.jpg"/><Relationship Id="rId8" Type="http://schemas.openxmlformats.org/officeDocument/2006/relationships/image" Target="media/image15.jpg"/><Relationship Id="rId11" Type="http://schemas.openxmlformats.org/officeDocument/2006/relationships/image" Target="media/image11.jpg"/><Relationship Id="rId10" Type="http://schemas.openxmlformats.org/officeDocument/2006/relationships/image" Target="media/image21.jpg"/><Relationship Id="rId13" Type="http://schemas.openxmlformats.org/officeDocument/2006/relationships/image" Target="media/image16.png"/><Relationship Id="rId12" Type="http://schemas.openxmlformats.org/officeDocument/2006/relationships/image" Target="media/image7.jpg"/><Relationship Id="rId15" Type="http://schemas.openxmlformats.org/officeDocument/2006/relationships/image" Target="media/image4.jpg"/><Relationship Id="rId14" Type="http://schemas.openxmlformats.org/officeDocument/2006/relationships/image" Target="media/image10.png"/><Relationship Id="rId17" Type="http://schemas.openxmlformats.org/officeDocument/2006/relationships/image" Target="media/image12.jpg"/><Relationship Id="rId16" Type="http://schemas.openxmlformats.org/officeDocument/2006/relationships/image" Target="media/image18.jpg"/><Relationship Id="rId19" Type="http://schemas.openxmlformats.org/officeDocument/2006/relationships/image" Target="media/image14.jpg"/><Relationship Id="rId1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4.jpg"/><Relationship Id="rId3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l54tju0vII2GJB3cl00q48I9TQ==">AMUW2mVpxSLMuSHuN1qZ397D+N2YC8R9IfYiwC+Ujvaecig5OmBqUiHrGT+XN+O5RDjpTPqozIWamp6paaRSw5fDuKwUeSR6Z6bBuirc0NylWEnxZy8WE0iNRjCVIJS97SmrNxsFmKWq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2021-04-13T19:11:00Z</dcterms:created>
  <dc:creator>Regina Shigemoto</dc:creator>
</cp:coreProperties>
</file>