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2º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ff0000"/>
        </w:rPr>
        <w:drawing>
          <wp:inline distB="0" distT="0" distL="0" distR="0">
            <wp:extent cx="4297200" cy="1390650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7200" cy="1390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PARA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12 A 16 DE JULHO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DE 2021</w:t>
      </w:r>
    </w:p>
    <w:tbl>
      <w:tblPr>
        <w:tblStyle w:val="Table1"/>
        <w:tblW w:w="10732.0" w:type="dxa"/>
        <w:jc w:val="left"/>
        <w:tblInd w:w="0.0" w:type="dxa"/>
        <w:tblLayout w:type="fixed"/>
        <w:tblLook w:val="0400"/>
      </w:tblPr>
      <w:tblGrid>
        <w:gridCol w:w="2085"/>
        <w:gridCol w:w="1"/>
        <w:gridCol w:w="8647"/>
        <w:tblGridChange w:id="0">
          <w:tblGrid>
            <w:gridCol w:w="2085"/>
            <w:gridCol w:w="1"/>
            <w:gridCol w:w="864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DAS ATIVIDADES</w:t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12/07/2021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="240" w:lineRule="auto"/>
              <w:rPr>
                <w:color w:val="1e1e1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color w:val="1e1e1e"/>
                <w:rtl w:val="0"/>
              </w:rPr>
              <w:t xml:space="preserve">“A ponte” - Disponível na plataforma do youtube pelo link: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https://youtu.be/0rzp9axrue0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80" w:line="240" w:lineRule="auto"/>
              <w:rPr>
                <w:color w:val="1e1e1e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</w:t>
            </w:r>
            <w:r w:rsidDel="00000000" w:rsidR="00000000" w:rsidRPr="00000000">
              <w:rPr>
                <w:color w:val="000000"/>
                <w:rtl w:val="0"/>
              </w:rPr>
              <w:t xml:space="preserve">Assista ao vídeo e faça uma reflexão junto aos seus pais sobre o que você entendeu. Grave um áudio para sua professora.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Arte: </w:t>
            </w:r>
            <w:r w:rsidDel="00000000" w:rsidR="00000000" w:rsidRPr="00000000">
              <w:rPr>
                <w:color w:val="000000"/>
                <w:rtl w:val="0"/>
              </w:rPr>
              <w:t xml:space="preserve">Que tal fazer uma atividade de arte e exercitar a criatividade? Dê uma olhadinha na atividade de Arte em nosso PORTAL.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13/07/2021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diária:” </w:t>
            </w:r>
            <w:r w:rsidDel="00000000" w:rsidR="00000000" w:rsidRPr="00000000">
              <w:rPr>
                <w:color w:val="000000"/>
                <w:rtl w:val="0"/>
              </w:rPr>
              <w:t xml:space="preserve">Alfabeto dos valores e sentimentos”</w:t>
            </w:r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color w:val="1e1e1e"/>
                <w:rtl w:val="0"/>
              </w:rPr>
              <w:t xml:space="preserve">Disponível na plataforma do youtube pelo link: </w:t>
            </w:r>
            <w:r w:rsidDel="00000000" w:rsidR="00000000" w:rsidRPr="00000000">
              <w:rPr>
                <w:rtl w:val="0"/>
              </w:rPr>
              <w:t xml:space="preserve">  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https://youtu.be/oGxCDOwMXN0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color w:val="00000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</w:t>
            </w:r>
            <w:r w:rsidDel="00000000" w:rsidR="00000000" w:rsidRPr="00000000">
              <w:rPr>
                <w:color w:val="000000"/>
                <w:rtl w:val="0"/>
              </w:rPr>
              <w:t xml:space="preserve">Complete o quadro dos sentimentos.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Educação Física: </w:t>
            </w:r>
            <w:r w:rsidDel="00000000" w:rsidR="00000000" w:rsidRPr="00000000">
              <w:rPr>
                <w:color w:val="000000"/>
                <w:rtl w:val="0"/>
              </w:rPr>
              <w:t xml:space="preserve">Que tal se exercitar um pouquinho?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Dê uma olhadinha no PORTAL,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14/07/2021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“Antecessor e sucessor” - </w:t>
            </w:r>
            <w:r w:rsidDel="00000000" w:rsidR="00000000" w:rsidRPr="00000000">
              <w:rPr>
                <w:color w:val="1e1e1e"/>
                <w:rtl w:val="0"/>
              </w:rPr>
              <w:t xml:space="preserve">Disponível na plataforma do youtube pelo link: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https://youtu.be/IP2k9juw2FY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Vamos relembrar o antecessor e o sucessor dos números.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Inglês: </w:t>
            </w:r>
            <w:r w:rsidDel="00000000" w:rsidR="00000000" w:rsidRPr="00000000">
              <w:rPr>
                <w:color w:val="000000"/>
                <w:rtl w:val="0"/>
              </w:rPr>
              <w:t xml:space="preserve">Hoje é dia de aprender uma nova língua: vamos estudar Inglês! Dê uma olhadinha na atividade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TEMA: TEMA: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FEELINGS</w:t>
            </w:r>
            <w:r w:rsidDel="00000000" w:rsidR="00000000" w:rsidRPr="00000000">
              <w:rPr>
                <w:color w:val="000000"/>
                <w:rtl w:val="0"/>
              </w:rPr>
              <w:t xml:space="preserve"> (Sentimentos) páginas 37, que a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teacher </w:t>
            </w:r>
            <w:r w:rsidDel="00000000" w:rsidR="00000000" w:rsidRPr="00000000">
              <w:rPr>
                <w:color w:val="000000"/>
                <w:rtl w:val="0"/>
              </w:rPr>
              <w:t xml:space="preserve">preparou para você!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15/07/2021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  <w:t xml:space="preserve">“O que é empatia” - Disponível na plataforma do youtube pelo link: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https://youtu.be/_ssvtnb85im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</w:t>
            </w:r>
            <w:r w:rsidDel="00000000" w:rsidR="00000000" w:rsidRPr="00000000">
              <w:rPr>
                <w:color w:val="000000"/>
                <w:rtl w:val="0"/>
              </w:rPr>
              <w:t xml:space="preserve">: Vamos brincar do jogo dos 7 erros com sua família.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8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16/07/2021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”Valorizar a vida que temos”- </w:t>
            </w:r>
            <w:r w:rsidDel="00000000" w:rsidR="00000000" w:rsidRPr="00000000">
              <w:rPr>
                <w:color w:val="1e1e1e"/>
                <w:rtl w:val="0"/>
              </w:rPr>
              <w:t xml:space="preserve">Disponível na plataforma do youtube pelo link: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https://youtu.be/0-mY55qc70Y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</w:t>
            </w:r>
            <w:r w:rsidDel="00000000" w:rsidR="00000000" w:rsidRPr="00000000">
              <w:rPr>
                <w:color w:val="000000"/>
                <w:rtl w:val="0"/>
              </w:rPr>
              <w:t xml:space="preserve">: Hora de conhecer as brincadeiras de infância dos seus pais.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SEGUNDA-FEIRA, 12/07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jc w:val="center"/>
        <w:rPr>
          <w:color w:val="1e1e1e"/>
        </w:rPr>
      </w:pPr>
      <w:r w:rsidDel="00000000" w:rsidR="00000000" w:rsidRPr="00000000">
        <w:rPr>
          <w:color w:val="1e1e1e"/>
          <w:rtl w:val="0"/>
        </w:rPr>
        <w:t xml:space="preserve">VAMOS ASSISTIR UM VIDEO BEM LEGAL AQUI:  “A PONTE”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HTTPS://YOUTU.BE/0RZP9AXRUE0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jc w:val="both"/>
        <w:rPr>
          <w:b w:val="1"/>
          <w:color w:val="1e1e1e"/>
        </w:rPr>
      </w:pPr>
      <w:r w:rsidDel="00000000" w:rsidR="00000000" w:rsidRPr="00000000">
        <w:rPr>
          <w:color w:val="1e1e1e"/>
          <w:rtl w:val="0"/>
        </w:rPr>
        <w:t xml:space="preserve">DEPOIS DE ASSISTIR O VÍDEO, CONVERSE COM SEUS PAIS E GRAVE UM ÁUDIO CONTANDO O QUE VOCÊ FARIA SE ESTIVESSE NO LUGAR DOS PERSONAGENS. </w:t>
      </w:r>
      <w:r w:rsidDel="00000000" w:rsidR="00000000" w:rsidRPr="00000000">
        <w:rPr>
          <w:b w:val="1"/>
          <w:color w:val="1e1e1e"/>
          <w:rtl w:val="0"/>
        </w:rPr>
        <w:t xml:space="preserve">MANDE O ÁUDIO PARA A SUA PROFESSORA. </w:t>
      </w:r>
    </w:p>
    <w:p w:rsidR="00000000" w:rsidDel="00000000" w:rsidP="00000000" w:rsidRDefault="00000000" w:rsidRPr="00000000" w14:paraId="00000033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TERÇA-FEIRA, 13/07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360" w:firstLine="0"/>
        <w:rPr/>
      </w:pPr>
      <w:r w:rsidDel="00000000" w:rsidR="00000000" w:rsidRPr="00000000">
        <w:rPr>
          <w:rtl w:val="0"/>
        </w:rPr>
        <w:t xml:space="preserve">COM A AJUDA DO BANCO DE PALAVRAS, COMPLETE A TABELA DOS SENTIMENTOS: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826303" cy="1382462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6592" l="11041" r="9695" t="76302"/>
                    <a:stretch>
                      <a:fillRect/>
                    </a:stretch>
                  </pic:blipFill>
                  <pic:spPr>
                    <a:xfrm>
                      <a:off x="0" y="0"/>
                      <a:ext cx="4826303" cy="13824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6518142" cy="4008618"/>
            <wp:effectExtent b="0" l="0" r="0" t="0"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26982" l="11041" r="9695" t="8380"/>
                    <a:stretch>
                      <a:fillRect/>
                    </a:stretch>
                  </pic:blipFill>
                  <pic:spPr>
                    <a:xfrm>
                      <a:off x="0" y="0"/>
                      <a:ext cx="6518142" cy="40086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QUARTA-FEIRA, 14/07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  <w:t xml:space="preserve">ESCREVA O ANTECESSOR E O SUCESSOR DOS NÚMEROS: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760715" cy="2814821"/>
            <wp:effectExtent b="0" l="0" r="0" t="0"/>
            <wp:docPr id="2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24975" l="7399" r="6013" t="25188"/>
                    <a:stretch>
                      <a:fillRect/>
                    </a:stretch>
                  </pic:blipFill>
                  <pic:spPr>
                    <a:xfrm>
                      <a:off x="0" y="0"/>
                      <a:ext cx="4760715" cy="28148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a" w:space="8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QUINTA-FEIRA, 15/07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JOGO DOS 7 ERROS</w:t>
      </w:r>
    </w:p>
    <w:p w:rsidR="00000000" w:rsidDel="00000000" w:rsidP="00000000" w:rsidRDefault="00000000" w:rsidRPr="00000000" w14:paraId="0000003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VOCÊ VAI PRECISAR ESCOLHER UM LUGAR DA CASA QUE TENHA BASTANTE OBJETOS COMO A  SALA OU A COZINHA. AÍ VOCÊ VAI PEDIR PARA ALGUÉM OBSERVAR AQUELE LUGAR POR 1 MINUTO. DEPOIS, VOCÊ TIRA A PESSOA DO CÔMODO  E ESCONDE 7 OBJETOS. QUEM ADIVINHA OS SETE OBJETOS QUE FALTAM??</w:t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FILME OU MANDE FOTOS PARA SUA PROFESSORA DA SUA BRINCADEIRA.</w:t>
      </w:r>
    </w:p>
    <w:p w:rsidR="00000000" w:rsidDel="00000000" w:rsidP="00000000" w:rsidRDefault="00000000" w:rsidRPr="00000000" w14:paraId="0000004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SEXTA-FEIRA, 16/07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PERGUNTE AOS SEUS PAIS OU AVÓS QUAIS ERAM AS BRINCADEIRAS PREFERIDAS DELES QUANDO ERAM CRIANÇAS E ANOTE NO QUADRO</w:t>
      </w:r>
    </w:p>
    <w:tbl>
      <w:tblPr>
        <w:tblStyle w:val="Table2"/>
        <w:tblW w:w="104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614"/>
        <w:gridCol w:w="2614"/>
        <w:gridCol w:w="2614"/>
        <w:tblGridChange w:id="0">
          <w:tblGrid>
            <w:gridCol w:w="2614"/>
            <w:gridCol w:w="2614"/>
            <w:gridCol w:w="2614"/>
            <w:gridCol w:w="2614"/>
          </w:tblGrid>
        </w:tblGridChange>
      </w:tblGrid>
      <w:tr>
        <w:trPr>
          <w:trHeight w:val="567" w:hRule="atLeast"/>
        </w:trPr>
        <w:tc>
          <w:tcPr/>
          <w:p w:rsidR="00000000" w:rsidDel="00000000" w:rsidP="00000000" w:rsidRDefault="00000000" w:rsidRPr="00000000" w14:paraId="0000004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4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ESCOLHA UMA DESSAS BRINCADEIRAS E BRINQUE COM ELES!!</w:t>
      </w:r>
    </w:p>
    <w:p w:rsidR="00000000" w:rsidDel="00000000" w:rsidP="00000000" w:rsidRDefault="00000000" w:rsidRPr="00000000" w14:paraId="0000004D">
      <w:pPr>
        <w:spacing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FILME OU MANDE FOTOS PARA SUA PROFESSORA DE VOCÊS BRINCANDO.</w:t>
      </w:r>
      <w:r w:rsidDel="00000000" w:rsidR="00000000" w:rsidRPr="00000000">
        <w:rPr>
          <w:rtl w:val="0"/>
        </w:rPr>
      </w:r>
    </w:p>
    <w:sectPr>
      <w:headerReference r:id="rId16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a"/>
      </w:rPr>
      <w:drawing>
        <wp:inline distB="0" distT="0" distL="0" distR="0">
          <wp:extent cx="4905375" cy="704850"/>
          <wp:effectExtent b="0" l="0" r="0" t="0"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5375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rFonts w:ascii="Calibri" w:cs="Calibri" w:eastAsia="Calibri" w:hAnsi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43047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30473"/>
    <w:rPr>
      <w:color w:val="605e5c"/>
      <w:shd w:color="auto" w:fill="e1dfdd" w:val="clear"/>
    </w:rPr>
  </w:style>
  <w:style w:type="table" w:styleId="Tabelacomgrade">
    <w:name w:val="Table Grid"/>
    <w:basedOn w:val="Tabelanormal"/>
    <w:uiPriority w:val="39"/>
    <w:rsid w:val="00693E8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_ssvtnb85im" TargetMode="External"/><Relationship Id="rId10" Type="http://schemas.openxmlformats.org/officeDocument/2006/relationships/hyperlink" Target="https://youtu.be/IP2k9juw2FY" TargetMode="External"/><Relationship Id="rId13" Type="http://schemas.openxmlformats.org/officeDocument/2006/relationships/hyperlink" Target="https://youtu.be/0RZP9AXRUE0" TargetMode="External"/><Relationship Id="rId12" Type="http://schemas.openxmlformats.org/officeDocument/2006/relationships/hyperlink" Target="https://youtu.be/0-mY55qc70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oGxCDOwMXN0" TargetMode="External"/><Relationship Id="rId15" Type="http://schemas.openxmlformats.org/officeDocument/2006/relationships/image" Target="media/image4.png"/><Relationship Id="rId14" Type="http://schemas.openxmlformats.org/officeDocument/2006/relationships/image" Target="media/image1.pn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yperlink" Target="https://youtu.be/0RZP9AXRUE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7knThqKi5Xwr0Cx9t/ajExc6yA==">AMUW2mU1EDAomUCSDfN/k/kcZKZGj8pnnQRiSDFHOjNg9hTAUYFC1qWw7OPIS247r519BuYwG+ai0DtAztwZHevA0bDuaXT93O7+3LnvKBKu1jS8JRxicWOoZ2dkp0Odr146DyuigaiReNLfzsOOhnJzQYyv8dycY5F6SRDcQU4Gt7h0WN96CxqZPoUNZm0gVXaSUkp8GOKF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2021-06-29T19:22:00Z</dcterms:created>
  <dc:creator>Sheila Kermeci</dc:creator>
</cp:coreProperties>
</file>