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ATIVIDADE COMPLEMENTARES PARA OS ALUNOS DA EDUCAÇÃO ESPECIAL (INCLUSÃO)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1 – O QUE É FOLCLORE 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943475" cy="2324100"/>
            <wp:effectExtent b="0" l="0" r="0" t="0"/>
            <wp:docPr descr="FACULDADE ATLÂNTICO / FOLCLORE BRASILEIRO - ppt video online carregar" id="48" name="image1.jpg"/>
            <a:graphic>
              <a:graphicData uri="http://schemas.openxmlformats.org/drawingml/2006/picture">
                <pic:pic>
                  <pic:nvPicPr>
                    <pic:cNvPr descr="FACULDADE ATLÂNTICO / FOLCLORE BRASILEIRO - ppt video online carregar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CONVERSE COM A CRIANÇA O QUE É O FOLCLORE. MOSTRE AS IMAGENS ABAIXO.</w:t>
      </w:r>
    </w:p>
    <w:tbl>
      <w:tblPr>
        <w:tblStyle w:val="Table1"/>
        <w:tblW w:w="10207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7"/>
        <w:gridCol w:w="3570"/>
        <w:gridCol w:w="3260"/>
        <w:tblGridChange w:id="0">
          <w:tblGrid>
            <w:gridCol w:w="3377"/>
            <w:gridCol w:w="3570"/>
            <w:gridCol w:w="32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CANTIGAS </w:t>
            </w:r>
          </w:p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733550" cy="2000250"/>
                  <wp:effectExtent b="0" l="0" r="0" t="0"/>
                  <wp:docPr descr="cantigas de roda" id="50" name="image7.jpg"/>
                  <a:graphic>
                    <a:graphicData uri="http://schemas.openxmlformats.org/drawingml/2006/picture">
                      <pic:pic>
                        <pic:nvPicPr>
                          <pic:cNvPr descr="cantigas de roda"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000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LENDAS</w:t>
            </w:r>
          </w:p>
          <w:p w:rsidR="00000000" w:rsidDel="00000000" w:rsidP="00000000" w:rsidRDefault="00000000" w:rsidRPr="00000000" w14:paraId="0000000A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2113667" cy="2182109"/>
                  <wp:effectExtent b="0" l="0" r="0" t="0"/>
                  <wp:docPr descr="Lendas do folclore brasileiro: que tal começar a contar para as crianças?" id="49" name="image8.jpg"/>
                  <a:graphic>
                    <a:graphicData uri="http://schemas.openxmlformats.org/drawingml/2006/picture">
                      <pic:pic>
                        <pic:nvPicPr>
                          <pic:cNvPr descr="Lendas do folclore brasileiro: que tal começar a contar para as crianças?" id="0" name="image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7" cy="21821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COMIDAS</w:t>
            </w:r>
          </w:p>
          <w:p w:rsidR="00000000" w:rsidDel="00000000" w:rsidP="00000000" w:rsidRDefault="00000000" w:rsidRPr="00000000" w14:paraId="0000000C">
            <w:pPr>
              <w:spacing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</w:rPr>
              <w:drawing>
                <wp:inline distB="0" distT="0" distL="0" distR="0">
                  <wp:extent cx="1711797" cy="2083225"/>
                  <wp:effectExtent b="0" l="0" r="0" t="0"/>
                  <wp:docPr descr="Comidas Típicas do Folclore Brasileiro | Cultura Mix" id="52" name="image9.jpg"/>
                  <a:graphic>
                    <a:graphicData uri="http://schemas.openxmlformats.org/drawingml/2006/picture">
                      <pic:pic>
                        <pic:nvPicPr>
                          <pic:cNvPr descr="Comidas Típicas do Folclore Brasileiro | Cultura Mix"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97" cy="2083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Imagens retirada da internet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center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ATIVIDADE:  CANTIGA FOLCLÓRICA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Trabalhar e resgatar as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cantigas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de roda como manifestações culturais contemplando o desenvolvimento da consciência corporal, a ampliação do repertório musical, o aprimoramento da coordenação motora, a promoção da integração e o estímulo à memória musical.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Cantiga de roda “Ciranda, cirandinha”.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criança para cantar a cantiga de roda.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Cantigas de roda populares no Brasil</w:t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055155" cy="2038257"/>
            <wp:effectExtent b="0" l="0" r="0" t="0"/>
            <wp:docPr descr="cantigas de roda" id="51" name="image7.jpg"/>
            <a:graphic>
              <a:graphicData uri="http://schemas.openxmlformats.org/drawingml/2006/picture">
                <pic:pic>
                  <pic:nvPicPr>
                    <pic:cNvPr descr="cantigas de roda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155" cy="2038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https://static.todamateria.com.br/upload/ca/nt/cantigasderoda-cke.jpg</w:t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  <w:sectPr>
          <w:headerReference r:id="rId11" w:type="default"/>
          <w:pgSz w:h="16838" w:w="11906" w:orient="portrait"/>
          <w:pgMar w:bottom="1417" w:top="1417" w:left="1701" w:right="1701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1. CIRANDA, CIRANDINHA</w:t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CIRANDA CIRANDINHA</w:t>
        <w:br w:type="textWrapping"/>
        <w:t xml:space="preserve">VAMOS TODOS CIRANDAR</w:t>
        <w:br w:type="textWrapping"/>
        <w:t xml:space="preserve">VAMOS DAR A MEIA VOLTA</w:t>
        <w:br w:type="textWrapping"/>
        <w:t xml:space="preserve">VOLTA E MEIA VAMOS DAR</w:t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ANEL QUE TU ME DESTES</w:t>
        <w:br w:type="textWrapping"/>
        <w:t xml:space="preserve">ERA VIDRO E SE QUEBROU</w:t>
        <w:br w:type="textWrapping"/>
        <w:t xml:space="preserve">O AMOR QUE TU ME TINHAS</w:t>
        <w:br w:type="textWrapping"/>
        <w:t xml:space="preserve">ERA POUCO E SE ACABOU</w:t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  <w:sectPr>
          <w:type w:val="continuous"/>
          <w:pgSz w:h="16838" w:w="11906" w:orient="portrait"/>
          <w:pgMar w:bottom="1417" w:top="1417" w:left="1701" w:right="1701" w:header="708" w:footer="708"/>
          <w:cols w:equalWidth="0" w:num="2">
            <w:col w:space="708" w:w="3897.9999999999995"/>
            <w:col w:space="0" w:w="3897.9999999999995"/>
          </w:cols>
        </w:sect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ISSO DONA (NOME DA CRIANÇA)</w:t>
        <w:br w:type="textWrapping"/>
        <w:t xml:space="preserve">FAZ FAVOR DE ENTRAR NA RODA</w:t>
        <w:br w:type="textWrapping"/>
        <w:t xml:space="preserve">DIGA UM VERSO BEM BONITO</w:t>
        <w:br w:type="textWrapping"/>
        <w:t xml:space="preserve">DIGA ADEUS E VÁ EMBORA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2 – BRINCADEIRA FOLCLÓRICA PETECA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ESTIMULAR A FLEXIBILIDADE, MAIOR AGILIDADE NOS MOVIMENTOS, TRABALHAR A COORDENAÇÃO MOTORA GROSSA.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JORNAL, FOLHAS DE PAPEL DISPONÍVEIS EM CASA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RESPONSÁVEL, JUNTO COM A CRIANÇA, IRÁ CONFECCIONAR A PETECA UTILIZANDO OS RECURSOS ACIMA. EM SEGUIDA, ORIENTE  A CRIANÇA PARA BRINCAR UTILIZANDO A PETECA.</w:t>
      </w:r>
    </w:p>
    <w:p w:rsidR="00000000" w:rsidDel="00000000" w:rsidP="00000000" w:rsidRDefault="00000000" w:rsidRPr="00000000" w14:paraId="00000022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254524" cy="3931765"/>
            <wp:effectExtent b="0" l="0" r="0" t="0"/>
            <wp:docPr descr="undefined" id="54" name="image5.jpg"/>
            <a:graphic>
              <a:graphicData uri="http://schemas.openxmlformats.org/drawingml/2006/picture">
                <pic:pic>
                  <pic:nvPicPr>
                    <pic:cNvPr descr="undefined"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4524" cy="3931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3 – BRINQUEDO FOLCLÓRICO - BILBOQUÊ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ESTIMULAR A CRIATIVIDADE, COORDENAÇÃO MOTORA FINA, O DESENVOLVIMENTO DA MOTRICIDADE, NOÇÃO ESPACIAL E LATERALIDADE. - APRIMORAR A CAPACIDADE DE PERCEPÇÃO E REFLEXO.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GARRAFA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PET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BARBANTE, JORNAL OU OUTROS RECURSOS DISPONÍVEIS EM CASA.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 CONFECCIONAR O BILBOQUÊ, EM SEGUIDA PEÇA PARA CRIANÇA DECORAR O BRINQUEDOS COM TINTA GUACHE. DEPOIS CONVIDE A CRIANÇA PARA BRINCAR.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  <w:b w:val="1"/>
          <w:sz w:val="24"/>
          <w:szCs w:val="24"/>
          <w:highlight w:val="green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green"/>
        </w:rPr>
        <w:drawing>
          <wp:inline distB="0" distT="0" distL="0" distR="0">
            <wp:extent cx="3818900" cy="2873154"/>
            <wp:effectExtent b="0" l="0" r="0" t="0"/>
            <wp:docPr descr="Ideias de Brinquedos com garrafa pet — SÓ ESCOLA" id="53" name="image6.jpg"/>
            <a:graphic>
              <a:graphicData uri="http://schemas.openxmlformats.org/drawingml/2006/picture">
                <pic:pic>
                  <pic:nvPicPr>
                    <pic:cNvPr descr="Ideias de Brinquedos com garrafa pet — SÓ ESCOLA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8900" cy="2873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4 –  LENDA FOLCLÓRICA – O BOITATÁ</w:t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 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 TRABALHAR  A HISTÓRIA CULTURAL DO BRASIL.  ENFATIZAR A RIQUEZA E A PLURALIDADE DE NOSSA CULTURA. ESTIMULAR A PINTURA, COORDENAÇÃO MOTORA FINA.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FOLHA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LER A HISTÓRIA PARA CRIANÇA, EM SEGUIDA ORIENTE A CRIANÇA PARA PINTAR O BOITATÁ. SE POSSÍVEL, UTILIZE TINTA PARA PINTAR.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6157383" cy="4460222"/>
            <wp:effectExtent b="0" l="0" r="0" t="0"/>
            <wp:docPr descr="33 ideias de Atividades folclore | folclore, atividades sobre folclore,  atividades de folclore" id="56" name="image13.jpg"/>
            <a:graphic>
              <a:graphicData uri="http://schemas.openxmlformats.org/drawingml/2006/picture">
                <pic:pic>
                  <pic:nvPicPr>
                    <pic:cNvPr descr="33 ideias de Atividades folclore | folclore, atividades sobre folclore,  atividades de folclore"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7383" cy="4460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VAMOS CONSTRUIR O BOITATÁ?</w:t>
      </w:r>
    </w:p>
    <w:p w:rsidR="00000000" w:rsidDel="00000000" w:rsidP="00000000" w:rsidRDefault="00000000" w:rsidRPr="00000000" w14:paraId="0000003D">
      <w:pPr>
        <w:shd w:fill="ffffff" w:val="clear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4058455" cy="3145303"/>
            <wp:effectExtent b="0" l="0" r="0" t="0"/>
            <wp:docPr descr="Pin em folclore" id="55" name="image14.jpg"/>
            <a:graphic>
              <a:graphicData uri="http://schemas.openxmlformats.org/drawingml/2006/picture">
                <pic:pic>
                  <pic:nvPicPr>
                    <pic:cNvPr descr="Pin em folclore"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8455" cy="3145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CONSTRUA SEU BOITATÁ UTILIZANDO RECURSOS DISPONÍVEIS EM CASA!</w:t>
      </w:r>
    </w:p>
    <w:p w:rsidR="00000000" w:rsidDel="00000000" w:rsidP="00000000" w:rsidRDefault="00000000" w:rsidRPr="00000000" w14:paraId="00000041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REGISTRO: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ESTA ATIVIDADE DEVE SER REGISTRADA POR MEIO DE FOTOS/VÍDEOS OU O RESPONSÁVEL PODERÁ DESCREVER COMO FOI A ATIVIDADE E ENVIAR NO WHATSAPP.</w:t>
      </w:r>
    </w:p>
    <w:p w:rsidR="00000000" w:rsidDel="00000000" w:rsidP="00000000" w:rsidRDefault="00000000" w:rsidRPr="00000000" w14:paraId="00000045">
      <w:pPr>
        <w:shd w:fill="ffffff" w:val="clear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 5 – CANTIGA POPULAR – BOI DA CARA PRETA</w:t>
      </w:r>
    </w:p>
    <w:p w:rsidR="00000000" w:rsidDel="00000000" w:rsidP="00000000" w:rsidRDefault="00000000" w:rsidRPr="00000000" w14:paraId="0000004E">
      <w:pPr>
        <w:shd w:fill="ffffff" w:val="clear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4F">
      <w:pPr>
        <w:shd w:fill="ffffff" w:val="clea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ESTIMULAR A MEMÓRIA, DESENVOLVER A CRIATIVIDADE, TRABALHAR A ESCRITA E LEITURA.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FOLHA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RESPONSÁVEL IRÁ ORIENTAR A CRIANÇA PARA REALIZAR A ATIVIDADE ABAIXO.</w:t>
      </w:r>
    </w:p>
    <w:p w:rsidR="00000000" w:rsidDel="00000000" w:rsidP="00000000" w:rsidRDefault="00000000" w:rsidRPr="00000000" w14:paraId="00000053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222222"/>
          <w:sz w:val="30"/>
          <w:szCs w:val="30"/>
        </w:rPr>
        <w:drawing>
          <wp:inline distB="0" distT="0" distL="0" distR="0">
            <wp:extent cx="5232073" cy="5746703"/>
            <wp:effectExtent b="0" l="0" r="0" t="0"/>
            <wp:docPr descr="Pin em Alfabetização" id="59" name="image17.jpg"/>
            <a:graphic>
              <a:graphicData uri="http://schemas.openxmlformats.org/drawingml/2006/picture">
                <pic:pic>
                  <pic:nvPicPr>
                    <pic:cNvPr descr="Pin em Alfabetização"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073" cy="5746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1-CIRCULE NO TEXTO A PALVRA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BOI.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2-REGISTRE NO QUADRADO ABAIXO QUANTAS VEZES VOCÊ ENCONTROU A PALAVRA BOI NA CANTIGA ACIMA!</w:t>
      </w:r>
    </w:p>
    <w:tbl>
      <w:tblPr>
        <w:tblStyle w:val="Table2"/>
        <w:tblW w:w="17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1"/>
        <w:tblGridChange w:id="0">
          <w:tblGrid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222222"/>
          <w:sz w:val="30"/>
          <w:szCs w:val="30"/>
          <w:rtl w:val="0"/>
        </w:rPr>
        <w:t xml:space="preserve">DESENHE O BOI DA CARA PRETA:</w:t>
      </w:r>
    </w:p>
    <w:tbl>
      <w:tblPr>
        <w:tblStyle w:val="Table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Arial" w:cs="Arial" w:eastAsia="Arial" w:hAnsi="Arial"/>
                <w:color w:val="222222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jc w:val="both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jc w:val="center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jc w:val="center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ATIVIDADE 6 – BRINCADEIRA FOLCLÓRICA </w:t>
      </w:r>
    </w:p>
    <w:p w:rsidR="00000000" w:rsidDel="00000000" w:rsidP="00000000" w:rsidRDefault="00000000" w:rsidRPr="00000000" w14:paraId="00000076">
      <w:pPr>
        <w:shd w:fill="ffffff" w:val="clear"/>
        <w:jc w:val="center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77">
      <w:pPr>
        <w:shd w:fill="ffffff" w:val="clear"/>
        <w:jc w:val="both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ESTIMULAR O MOVIMENTO DO CORPO, AGILIDADE, FLEXIBILIDADE.</w:t>
      </w:r>
      <w:r w:rsidDel="00000000" w:rsidR="00000000" w:rsidRPr="00000000">
        <w:rPr>
          <w:rFonts w:ascii="Arial" w:cs="Arial" w:eastAsia="Arial" w:hAnsi="Arial"/>
          <w:color w:val="202124"/>
          <w:highlight w:val="white"/>
          <w:rtl w:val="0"/>
        </w:rPr>
        <w:t xml:space="preserve"> EXPLORAR A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SEQUÊNCIA NUMÉRICA.</w:t>
      </w:r>
      <w:r w:rsidDel="00000000" w:rsidR="00000000" w:rsidRPr="00000000">
        <w:rPr>
          <w:rFonts w:ascii="Arial" w:cs="Arial" w:eastAsia="Arial" w:hAnsi="Arial"/>
          <w:color w:val="2021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DESENVOLVER O RACIOCÍNIO LÓGICO MATEMÁTICO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jc w:val="both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MATERIAL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: GIZ OU PEDAÇO DE TIJOLO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O RESPONSÁVEL IRÁ DESENHAR A AMARELINHA NO CHÃO, EM SEGUIDA CONVIDE A CRIANÇA PARA BRINCAR.</w:t>
      </w:r>
    </w:p>
    <w:p w:rsidR="00000000" w:rsidDel="00000000" w:rsidP="00000000" w:rsidRDefault="00000000" w:rsidRPr="00000000" w14:paraId="0000007A">
      <w:pPr>
        <w:shd w:fill="ffffff" w:val="clear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jc w:val="center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222222"/>
          <w:sz w:val="30"/>
          <w:szCs w:val="30"/>
        </w:rPr>
        <w:drawing>
          <wp:inline distB="0" distT="0" distL="0" distR="0">
            <wp:extent cx="4369648" cy="3747865"/>
            <wp:effectExtent b="0" l="0" r="0" t="0"/>
            <wp:docPr descr="BRINCADEIRAS FOLCLÓRICAS PARA EDUCAÇÃO INFANTIL" id="57" name="image11.jpg"/>
            <a:graphic>
              <a:graphicData uri="http://schemas.openxmlformats.org/drawingml/2006/picture">
                <pic:pic>
                  <pic:nvPicPr>
                    <pic:cNvPr descr="BRINCADEIRAS FOLCLÓRICAS PARA EDUCAÇÃO INFANTIL"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9648" cy="3747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jc w:val="both"/>
        <w:rPr>
          <w:rFonts w:ascii="Arial" w:cs="Arial" w:eastAsia="Arial" w:hAnsi="Arial"/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jc w:val="both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ATIVIDADE 7 – ADIVINHAS</w:t>
      </w:r>
    </w:p>
    <w:p w:rsidR="00000000" w:rsidDel="00000000" w:rsidP="00000000" w:rsidRDefault="00000000" w:rsidRPr="00000000" w14:paraId="00000083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84">
      <w:pPr>
        <w:jc w:val="center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ESTIMULAR LINGUAGEM ORAL E ESCRITA, RACIOCÍNIO LÓGICO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MATERIAL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: FOLHA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O RESPONSÁVEL IRÁ LER AS ADIVINHAS, E EM SEGUIDA PEÇA PARA CRIANÇA ESCREVER AS RESPOSTAS.</w:t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RECORTE AS FIGURAS ABAIXO E COLE NO QUADRADO.</w:t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</w:rPr>
        <w:drawing>
          <wp:inline distB="0" distT="0" distL="0" distR="0">
            <wp:extent cx="4857750" cy="5038725"/>
            <wp:effectExtent b="0" l="0" r="0" t="0"/>
            <wp:docPr descr="https://i.pinimg.com/564x/6f/bc/1e/6fbc1e33059a1c1cc74d7fb1a1e4e881.jpg" id="58" name="image2.jpg"/>
            <a:graphic>
              <a:graphicData uri="http://schemas.openxmlformats.org/drawingml/2006/picture">
                <pic:pic>
                  <pic:nvPicPr>
                    <pic:cNvPr descr="https://i.pinimg.com/564x/6f/bc/1e/6fbc1e33059a1c1cc74d7fb1a1e4e881.jpg"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</w:rPr>
        <w:drawing>
          <wp:inline distB="0" distT="0" distL="0" distR="0">
            <wp:extent cx="4933950" cy="5734050"/>
            <wp:effectExtent b="0" l="0" r="0" t="0"/>
            <wp:docPr descr="https://2.bp.blogspot.com/-az1i19j_2As/WZR1_6E3tBI/AAAAAAAAgpA/mzBX_TW4DakxNfZAeQjDXTmuoiV8YfG1ACLcBGAs/s640/ADIVINHASS.png" id="60" name="image15.png"/>
            <a:graphic>
              <a:graphicData uri="http://schemas.openxmlformats.org/drawingml/2006/picture">
                <pic:pic>
                  <pic:nvPicPr>
                    <pic:cNvPr descr="https://2.bp.blogspot.com/-az1i19j_2As/WZR1_6E3tBI/AAAAAAAAgpA/mzBX_TW4DakxNfZAeQjDXTmuoiV8YfG1ACLcBGAs/s640/ADIVINHASS.png"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73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ATIVIDADE 8 – DESAFIO DO TRAVA-LÍNGUA</w:t>
      </w:r>
    </w:p>
    <w:p w:rsidR="00000000" w:rsidDel="00000000" w:rsidP="00000000" w:rsidRDefault="00000000" w:rsidRPr="00000000" w14:paraId="00000098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99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ESTIMULAR  RACIOCÍNIO LÓGICO, PERCEPÇÃO VISUAL, ESCRITA E LEITURA DE PALAVRAS.</w:t>
      </w: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A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FOLHA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O RESPONSÁVEL IRÁ ORIENTAR A CRIANÇA PARA REALIZAR RECITAR O TRAVA-LÍNGUAS.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</w:rPr>
        <w:drawing>
          <wp:inline distB="0" distT="0" distL="0" distR="0">
            <wp:extent cx="5362575" cy="5229225"/>
            <wp:effectExtent b="0" l="0" r="0" t="0"/>
            <wp:docPr descr="https://i.pinimg.com/564x/55/24/97/552497204e7a7778ddad2a1bcf4edb23.jpg" id="61" name="image10.jpg"/>
            <a:graphic>
              <a:graphicData uri="http://schemas.openxmlformats.org/drawingml/2006/picture">
                <pic:pic>
                  <pic:nvPicPr>
                    <pic:cNvPr descr="https://i.pinimg.com/564x/55/24/97/552497204e7a7778ddad2a1bcf4edb23.jpg"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2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ATIVIDADE 9- PARLENDA</w:t>
      </w:r>
    </w:p>
    <w:p w:rsidR="00000000" w:rsidDel="00000000" w:rsidP="00000000" w:rsidRDefault="00000000" w:rsidRPr="00000000" w14:paraId="000000A1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A2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TRABALHAR LEITURA E ESCRITA, INTERPRETAÇÃO DE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ATIVIDADE IMPRESSA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O RESPONSÁVEL IRÁ ORIENTAR A CRIANÇA PARA COMPLETAR A SEQUÊNCIA ABAIXO.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</w:rPr>
        <w:drawing>
          <wp:inline distB="0" distT="0" distL="0" distR="0">
            <wp:extent cx="4876800" cy="6076950"/>
            <wp:effectExtent b="0" l="0" r="0" t="0"/>
            <wp:docPr descr="https://i.pinimg.com/564x/b6/7f/bd/b67fbd583aae08c050af3c467cc1a845.jpg" id="62" name="image4.jpg"/>
            <a:graphic>
              <a:graphicData uri="http://schemas.openxmlformats.org/drawingml/2006/picture">
                <pic:pic>
                  <pic:nvPicPr>
                    <pic:cNvPr descr="https://i.pinimg.com/564x/b6/7f/bd/b67fbd583aae08c050af3c467cc1a845.jpg"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76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ATIVIDADE 10- QUEBRA-CABEÇA</w:t>
      </w:r>
    </w:p>
    <w:p w:rsidR="00000000" w:rsidDel="00000000" w:rsidP="00000000" w:rsidRDefault="00000000" w:rsidRPr="00000000" w14:paraId="000000A8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A9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TRABALHAR</w:t>
      </w:r>
      <w:r w:rsidDel="00000000" w:rsidR="00000000" w:rsidRPr="00000000">
        <w:rPr>
          <w:rFonts w:ascii="Arial" w:cs="Arial" w:eastAsia="Arial" w:hAnsi="Arial"/>
          <w:b w:val="1"/>
          <w:color w:val="202124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 HABILIDADES DE COORDENAÇÃO MOTORA E MÃO-OLHO. ESTIMULAR A MEMÓRIA VISUAL E CONCENTRAÇÃO.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FOLHA IMPRESSA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Arial" w:cs="Arial" w:eastAsia="Arial" w:hAnsi="Arial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O RESPONSÁVEL IRÁ ORIENTAR A CRIANÇA PARA REALIZAR A ATIVIDADE ABAIXO.</w:t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BOITATÁ -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BOITATÁ É UMA COBRA MUITO GRANDE, BRILHANTE, DE FOGO. ELA PROTEGE AS FLORESTAS E POR ISSO ASSUSTA AS PESSOAS QUE DESRESPEITAM A NATUREZA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</w:rPr>
        <w:drawing>
          <wp:inline distB="0" distT="0" distL="0" distR="0">
            <wp:extent cx="6004503" cy="4882597"/>
            <wp:effectExtent b="0" l="0" r="0" t="0"/>
            <wp:docPr descr="quebra-cabeca-do-boitata-para-imprimir-gratis" id="63" name="image16.jpg"/>
            <a:graphic>
              <a:graphicData uri="http://schemas.openxmlformats.org/drawingml/2006/picture">
                <pic:pic>
                  <pic:nvPicPr>
                    <pic:cNvPr descr="quebra-cabeca-do-boitata-para-imprimir-gratis" id="0" name="image1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4503" cy="4882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ATIVIDADE 4- OPERAÇÕES MATEMÁTICAS</w:t>
      </w:r>
    </w:p>
    <w:p w:rsidR="00000000" w:rsidDel="00000000" w:rsidP="00000000" w:rsidRDefault="00000000" w:rsidRPr="00000000" w14:paraId="000000B2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TRABALHAR ATENÇÃO, RACIOCÍNIO LÓGICO-MATEMÁTICO E ADIÇÃO.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FOLHA IMPRESSA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DESENVOLVIMENTO: 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O RESPONSÁVEL IRÁ ORIENTAR A CRIANÇA PARA REALIZAR A ATIVIDADE ABAIXO.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</w:rPr>
        <w:drawing>
          <wp:inline distB="0" distT="0" distL="0" distR="0">
            <wp:extent cx="5307997" cy="5279408"/>
            <wp:effectExtent b="0" l="0" r="0" t="0"/>
            <wp:docPr descr="Pin em segundo ano" id="64" name="image12.jpg"/>
            <a:graphic>
              <a:graphicData uri="http://schemas.openxmlformats.org/drawingml/2006/picture">
                <pic:pic>
                  <pic:nvPicPr>
                    <pic:cNvPr descr="Pin em segundo ano" id="0" name="image1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7997" cy="5279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24"/>
          <w:szCs w:val="24"/>
          <w:rtl w:val="0"/>
        </w:rPr>
        <w:t xml:space="preserve">REGISTRO: </w:t>
      </w:r>
      <w:r w:rsidDel="00000000" w:rsidR="00000000" w:rsidRPr="00000000">
        <w:rPr>
          <w:rFonts w:ascii="Arial" w:cs="Arial" w:eastAsia="Arial" w:hAnsi="Arial"/>
          <w:color w:val="202124"/>
          <w:sz w:val="24"/>
          <w:szCs w:val="24"/>
          <w:rtl w:val="0"/>
        </w:rPr>
        <w:t xml:space="preserve">ESTA ATIVIDADE DEVE SER REGISTRADA POR MEIO DE FOTOS/VÍDEOS OU O RESPONSÁVEL PODERÁ DESCREVER COMO FOI A ATIVIDADE E ENVIAR NO WHATSAPP.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Arial" w:cs="Arial" w:eastAsia="Arial" w:hAnsi="Arial"/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alibri Ligh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400040" cy="747528"/>
          <wp:effectExtent b="0" l="0" r="0" t="0"/>
          <wp:docPr id="6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0040" cy="7475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</w:t>
    </w:r>
  </w:p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 Light" w:cs="Calibri Light" w:eastAsia="Calibri Light" w:hAnsi="Calibri Light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536C67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Ttulo3">
    <w:name w:val="heading 3"/>
    <w:basedOn w:val="Normal"/>
    <w:link w:val="Ttulo3Char"/>
    <w:uiPriority w:val="9"/>
    <w:qFormat w:val="1"/>
    <w:rsid w:val="00F21E65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 w:val="1"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 w:val="1"/>
    <w:rsid w:val="00F65F3C"/>
    <w:pPr>
      <w:ind w:left="720"/>
      <w:contextualSpacing w:val="1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57674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576748"/>
    <w:rPr>
      <w:rFonts w:ascii="Segoe UI" w:cs="Segoe UI" w:hAnsi="Segoe UI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EE711A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EE711A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6617E4"/>
    <w:rPr>
      <w:rFonts w:ascii="Times New Roman" w:cs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8335F6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b9bd5" w:themeColor="accent1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8335F6"/>
    <w:rPr>
      <w:i w:val="1"/>
      <w:iCs w:val="1"/>
      <w:color w:val="5b9bd5" w:themeColor="accent1"/>
    </w:rPr>
  </w:style>
  <w:style w:type="character" w:styleId="RefernciaSutil">
    <w:name w:val="Subtle Reference"/>
    <w:basedOn w:val="Fontepargpadro"/>
    <w:uiPriority w:val="31"/>
    <w:qFormat w:val="1"/>
    <w:rsid w:val="008335F6"/>
    <w:rPr>
      <w:smallCaps w:val="1"/>
      <w:color w:val="5a5a5a" w:themeColor="text1" w:themeTint="0000A5"/>
    </w:rPr>
  </w:style>
  <w:style w:type="character" w:styleId="RefernciaIntensa">
    <w:name w:val="Intense Reference"/>
    <w:basedOn w:val="Fontepargpadro"/>
    <w:uiPriority w:val="32"/>
    <w:qFormat w:val="1"/>
    <w:rsid w:val="008335F6"/>
    <w:rPr>
      <w:b w:val="1"/>
      <w:bCs w:val="1"/>
      <w:smallCaps w:val="1"/>
      <w:color w:val="5b9bd5" w:themeColor="accent1"/>
      <w:spacing w:val="5"/>
    </w:rPr>
  </w:style>
  <w:style w:type="paragraph" w:styleId="Citao">
    <w:name w:val="Quote"/>
    <w:basedOn w:val="Normal"/>
    <w:next w:val="Normal"/>
    <w:link w:val="CitaoChar"/>
    <w:uiPriority w:val="29"/>
    <w:qFormat w:val="1"/>
    <w:rsid w:val="008335F6"/>
    <w:pPr>
      <w:spacing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8335F6"/>
    <w:rPr>
      <w:i w:val="1"/>
      <w:iCs w:val="1"/>
      <w:color w:val="404040" w:themeColor="text1" w:themeTint="0000BF"/>
    </w:rPr>
  </w:style>
  <w:style w:type="character" w:styleId="Forte">
    <w:name w:val="Strong"/>
    <w:basedOn w:val="Fontepargpadro"/>
    <w:uiPriority w:val="22"/>
    <w:qFormat w:val="1"/>
    <w:rsid w:val="008335F6"/>
    <w:rPr>
      <w:b w:val="1"/>
      <w:bCs w:val="1"/>
    </w:rPr>
  </w:style>
  <w:style w:type="character" w:styleId="nfaseIntensa">
    <w:name w:val="Intense Emphasis"/>
    <w:basedOn w:val="Fontepargpadro"/>
    <w:uiPriority w:val="21"/>
    <w:qFormat w:val="1"/>
    <w:rsid w:val="008335F6"/>
    <w:rPr>
      <w:i w:val="1"/>
      <w:iCs w:val="1"/>
      <w:color w:val="5b9bd5" w:themeColor="accent1"/>
    </w:rPr>
  </w:style>
  <w:style w:type="character" w:styleId="nfase">
    <w:name w:val="Emphasis"/>
    <w:basedOn w:val="Fontepargpadro"/>
    <w:uiPriority w:val="20"/>
    <w:qFormat w:val="1"/>
    <w:rsid w:val="008335F6"/>
    <w:rPr>
      <w:i w:val="1"/>
      <w:iCs w:val="1"/>
    </w:rPr>
  </w:style>
  <w:style w:type="table" w:styleId="Tabelacomgrade">
    <w:name w:val="Table Grid"/>
    <w:basedOn w:val="Tabelanormal"/>
    <w:uiPriority w:val="39"/>
    <w:rsid w:val="009C656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5117CC"/>
    <w:rPr>
      <w:color w:val="605e5c"/>
      <w:shd w:color="auto" w:fill="e1dfdd" w:val="clear"/>
    </w:rPr>
  </w:style>
  <w:style w:type="character" w:styleId="Ttulo3Char" w:customStyle="1">
    <w:name w:val="Título 3 Char"/>
    <w:basedOn w:val="Fontepargpadro"/>
    <w:link w:val="Ttulo3"/>
    <w:uiPriority w:val="9"/>
    <w:rsid w:val="00F21E65"/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character" w:styleId="hgkelc" w:customStyle="1">
    <w:name w:val="hgkelc"/>
    <w:basedOn w:val="Fontepargpadro"/>
    <w:rsid w:val="00F21E65"/>
  </w:style>
  <w:style w:type="character" w:styleId="HiperlinkVisitado">
    <w:name w:val="FollowedHyperlink"/>
    <w:basedOn w:val="Fontepargpadro"/>
    <w:uiPriority w:val="99"/>
    <w:semiHidden w:val="1"/>
    <w:unhideWhenUsed w:val="1"/>
    <w:rsid w:val="00F21E65"/>
    <w:rPr>
      <w:color w:val="954f72" w:themeColor="followedHyperlink"/>
      <w:u w:val="single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536C67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header" Target="header1.xml"/><Relationship Id="rId22" Type="http://schemas.openxmlformats.org/officeDocument/2006/relationships/image" Target="media/image16.jpg"/><Relationship Id="rId10" Type="http://schemas.openxmlformats.org/officeDocument/2006/relationships/image" Target="media/image9.jpg"/><Relationship Id="rId21" Type="http://schemas.openxmlformats.org/officeDocument/2006/relationships/image" Target="media/image4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4.jpg"/><Relationship Id="rId14" Type="http://schemas.openxmlformats.org/officeDocument/2006/relationships/image" Target="media/image13.jpg"/><Relationship Id="rId17" Type="http://schemas.openxmlformats.org/officeDocument/2006/relationships/image" Target="media/image11.jpg"/><Relationship Id="rId16" Type="http://schemas.openxmlformats.org/officeDocument/2006/relationships/image" Target="media/image17.jp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HR+yiszG6g+jPxu8Oxm1VgF0LQ==">AMUW2mWN0q7K8OjZMTawwTAGdWv39rayixmOIHzZ1UgMKTLNl8IoXkDexU/dacLUIJO6xvAsxZtREozlYab9Bu+xJNb/HmBgO08IGBj974yu0JnHMqQ6/XjrveFKIRwDLJYw67TCh3XL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2021-07-25T20:20:00Z</dcterms:created>
  <dc:creator>Regina Shigemoto</dc:creator>
</cp:coreProperties>
</file>