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91200" cy="1197538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197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DE 02 DE AGOSTO A 06 DE AGOSTO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573500" cy="1905470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3500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ROTINA DIÁRIA: DESCRIÇÃO DAS ATIVIDADES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02/08/2021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 Parlenda - João corta o pão - Disponível na plataforma do YouTube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https://youtu.be/SBOaC-4p-Ms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Acompanhe a leitura da parlenda para responder as perguntas das atividades. Escrever os nomes dos personagens da parlenda, colocar a letra inicial e final dos seus nomes. Completar as palavras com as letras faltosas.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03/08/2021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A cidade das formas geométricas disponível na plataforma do YouTube no link: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https://youtu.be/vrMbowzuEoQ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Resolver as situações problemas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Criar desenhos usando apenas formas geométricas. Observar a posição dos pássaros e pintar seguindo as cores da legenda.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04/08/2021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pStyle w:val="Heading1"/>
              <w:spacing w:after="0" w:before="0" w:lineRule="auto"/>
              <w:jc w:val="both"/>
              <w:rPr>
                <w:rFonts w:ascii="Arial" w:cs="Arial" w:eastAsia="Arial" w:hAnsi="Arial"/>
                <w:b w:val="0"/>
                <w:color w:val="00000a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Dia e noite – Varal de Histórias     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Disponível na plataforma do YouTube no link: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https://youtu.be/fs3Vizxm_FM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Produzir uma lista com as atividades que você faz de manhã e de noite. Ligar a imagem as palavras.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TEMA: 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History / Mini book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(História/livrinho) páginas 43 e 45.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05/08/2021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 escola de Marcelo- Ruth Rocha -  Disponível na plataforma do YouTube no Link: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https://youtu.be/ouLI1Y_Qp0o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Escreva o nome de sua escola. Marque um x na resposta de como você irá se locomover para ir a escola quando voltarmos presencialmente.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06/08/2021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Os irmãos Gêmeos - História sobre Sentimentos de irmãos diferentes - 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https://youtu.be/wzsqborqxR4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Recorte e cole no desenho a expressão de como você está se sentindo. Depois escreva o porquê desse sentimento.</w:t>
            </w:r>
          </w:p>
        </w:tc>
      </w:tr>
    </w:tbl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25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SEGUNDA-FEIRA 02-08-2021</w:t>
      </w:r>
    </w:p>
    <w:p w:rsidR="00000000" w:rsidDel="00000000" w:rsidP="00000000" w:rsidRDefault="00000000" w:rsidRPr="00000000" w14:paraId="00000028">
      <w:pPr>
        <w:ind w:firstLine="720"/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ATIVIDADE DE PORTUGUÊS </w:t>
      </w:r>
    </w:p>
    <w:p w:rsidR="00000000" w:rsidDel="00000000" w:rsidP="00000000" w:rsidRDefault="00000000" w:rsidRPr="00000000" w14:paraId="00000029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080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COM A AJUDA DE UM ADULTO LEIA A PARLENDA ABAIXO:</w:t>
      </w:r>
    </w:p>
    <w:p w:rsidR="00000000" w:rsidDel="00000000" w:rsidP="00000000" w:rsidRDefault="00000000" w:rsidRPr="00000000" w14:paraId="0000002B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059871" cy="1547413"/>
            <wp:effectExtent b="0" l="0" r="0" t="0"/>
            <wp:docPr id="1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9871" cy="1547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080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CIRCULE NO TEXTO OS NOMES DAS PESSOAS NA PARLENDA. QUANTOS NOMES VOCÊ CIRCULOU?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  ___________________________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RESPONDA: 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3619500" cy="1513092"/>
            <wp:effectExtent b="0" l="0" r="0" t="0"/>
            <wp:docPr id="2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513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2871551" cy="1580009"/>
            <wp:effectExtent b="0" l="0" r="0" t="0"/>
            <wp:docPr id="2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1551" cy="158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3025904" cy="1455979"/>
            <wp:effectExtent b="0" l="0" r="0" t="0"/>
            <wp:docPr id="24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5904" cy="1455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COMPLETE OS NOMES DAS PESSOAS DO TEXTO, COM AS LETRAS QUE ESTÃO FALTANDO.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3549876" cy="1916761"/>
            <wp:effectExtent b="0" l="0" r="0" t="0"/>
            <wp:docPr id="2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49876" cy="1916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highlight w:val="white"/>
          <w:rtl w:val="0"/>
        </w:rPr>
        <w:t xml:space="preserve">TERÇA-FEIRA 03-07-2021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highlight w:val="white"/>
          <w:rtl w:val="0"/>
        </w:rPr>
        <w:t xml:space="preserve">ATIVIDADE DE MATEMÁTICA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RESOLVA OS PROBLEMINHAS DE ADIÇÃO E SUBTRAÇÃO.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 BEBÊ TINHA 4 CHUPETAS E GANHOU MAIS 1. QUANTAS CHUPETAS ELE TEM AGORA?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5800725" cy="1191097"/>
            <wp:effectExtent b="0" l="0" r="0" t="0"/>
            <wp:docPr id="2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1191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8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ELE TEM AGORA _____ CHUPETAS.</w:t>
      </w:r>
    </w:p>
    <w:p w:rsidR="00000000" w:rsidDel="00000000" w:rsidP="00000000" w:rsidRDefault="00000000" w:rsidRPr="00000000" w14:paraId="0000004C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HAVIA 6 PASSARINHOS NO JARDIM, 4 VOARAM. QUANTOS FICARAM?</w:t>
      </w:r>
    </w:p>
    <w:p w:rsidR="00000000" w:rsidDel="00000000" w:rsidP="00000000" w:rsidRDefault="00000000" w:rsidRPr="00000000" w14:paraId="0000004F">
      <w:pPr>
        <w:ind w:left="1800" w:firstLine="0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4256563" cy="1261443"/>
            <wp:effectExtent b="0" l="0" r="0" t="0"/>
            <wp:docPr id="2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6563" cy="1261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FICARAM __________ PASSARINHOS.</w:t>
      </w:r>
    </w:p>
    <w:p w:rsidR="00000000" w:rsidDel="00000000" w:rsidP="00000000" w:rsidRDefault="00000000" w:rsidRPr="00000000" w14:paraId="00000051">
      <w:pPr>
        <w:ind w:left="18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8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72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OBSERVE OS DESENHOS ABAIXO, E CONSTRUA O SEU PRÓPRIO DESENHO USANDO SOMENTE FORMAS GEOMÉTRICAS.</w:t>
      </w:r>
    </w:p>
    <w:p w:rsidR="00000000" w:rsidDel="00000000" w:rsidP="00000000" w:rsidRDefault="00000000" w:rsidRPr="00000000" w14:paraId="00000054">
      <w:pPr>
        <w:ind w:left="18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1800" w:firstLine="0"/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inline distB="0" distT="0" distL="0" distR="0">
            <wp:extent cx="4928610" cy="2366487"/>
            <wp:effectExtent b="0" l="0" r="0" t="0"/>
            <wp:docPr id="29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8610" cy="2366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OBSERVE A POSIÇÃO DOS PÁSSAROS ABAIXO E PINTE SEGUINDO A LEGENDA.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72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4643438" cy="2419350"/>
            <wp:effectExtent b="0" l="0" r="0" t="0"/>
            <wp:docPr id="27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3438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highlight w:val="white"/>
          <w:rtl w:val="0"/>
        </w:rPr>
        <w:t xml:space="preserve">Quarta-feira</w:t>
      </w: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highlight w:val="white"/>
          <w:rtl w:val="0"/>
        </w:rPr>
        <w:t xml:space="preserve"> 04-08-2021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highlight w:val="white"/>
          <w:rtl w:val="0"/>
        </w:rPr>
        <w:t xml:space="preserve">Atividade de Geografia e Português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44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OBSERVANDO O SEU DIA-A-DIA, PRODUZA UMA LISTA DE ATIVIDADES DO QUE VOCÊ FAZ DURANTE O DIA E O QUE VOCÊ FAZ A NOITE.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4013857" cy="3863733"/>
            <wp:effectExtent b="0" l="0" r="0" t="0"/>
            <wp:docPr id="28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3857" cy="38637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BONS HÁBITOS: DEVEMOS SER CRIANÇAS BEM EDUCADAS. DIGA SEMPRE: BOM DIA, BOA TARDE E BOA NOITE. SER EDUCADO É UM BOM EXEMPLO. LIGUE AS IMAGENS AS PALAVRINHAS MÁGICAS.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3914775" cy="2017917"/>
            <wp:effectExtent b="0" l="0" r="0" t="0"/>
            <wp:docPr id="30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017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highlight w:val="white"/>
          <w:rtl w:val="0"/>
        </w:rPr>
        <w:t xml:space="preserve">Quinta-feira 05-08-2021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highlight w:val="white"/>
          <w:rtl w:val="0"/>
        </w:rPr>
        <w:t xml:space="preserve">Atividade interdisciplinar de história e Geografia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MESMO NÃO UTILIZANDO O ESPAÇO FÍSICO DA NOSSA ESCOLA POR CONTA DA COVID, CONTINUAMOS NOSSAS ROTINAS DE ESTUDOS. APRENDEMOS COISAS DIFERENTES E INTERAGIMOS COM A PROFESSORA DE MANEIRA VIRTUAL, REGISTRAMOS AS NOSSAS ATIVIDADES NO NOSSO CADERNO E MANTEMOS ELE ORGANIZADO PARA QUANDO VOLTARMOS PARA A ESCOLA. TODA ESCOLA TEM UM NOME, AGORA QUERO VER SE VOCÊS JÁ APRENDERAM O NOME DA ESCOLA DE VOCÊS.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hanging="360"/>
        <w:rPr>
          <w:rFonts w:ascii="Arial" w:cs="Arial" w:eastAsia="Arial" w:hAnsi="Arial"/>
          <w:color w:val="00000a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 MINHA ESCOLA SE CHAMA: _____________________________________________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3856079" cy="2041453"/>
            <wp:effectExtent b="0" l="0" r="0" t="0"/>
            <wp:docPr id="31" name="image16.jpg"/>
            <a:graphic>
              <a:graphicData uri="http://schemas.openxmlformats.org/drawingml/2006/picture">
                <pic:pic>
                  <pic:nvPicPr>
                    <pic:cNvPr id="0" name="image16.jp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6079" cy="20414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440" w:hanging="36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ALGUMAS CRIANÇAS PARA CHEGAREM NA ESCOLA IRÃO PRECISAR DO ÔNIBUS ESCOLAR, E VOCÊ, DE QUE MANEIRA VOCÊ IRÁ CHEGAR NA ESCOLA. MARQUE UM X NA RESPOSTA CORRETA.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 ) IREI A PÉ, MORO PRÓXIMO DA ESCOLA.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(    ) IREI DE ÔNIBUS ESCOLAR, MINHA CASA FICA LONGE DA ESCOLA.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(    ) MINHA FAMÍLIA ME LEVARÁ COM O NOSSO CARRO PARTICULAR.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(    ) OUTRA RESPOSTA.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highlight w:val="white"/>
          <w:rtl w:val="0"/>
        </w:rPr>
        <w:t xml:space="preserve">Sexta-feira 06-08-2021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center"/>
        <w:rPr>
          <w:rFonts w:ascii="Arial" w:cs="Arial" w:eastAsia="Arial" w:hAnsi="Arial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highlight w:val="white"/>
          <w:rtl w:val="0"/>
        </w:rPr>
        <w:t xml:space="preserve">Atividade: Expressões e Sentimentos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jc w:val="both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COMO VOCÊ ESTÁ HOJE? RECORTE E COMPLETE O DESENHO DE ACORDO COMO VOCÊ ESTÁ SE SENTINDO. OBSERVE AS EXPRESSÕES ABAIXO E DEPOIS RESPONDA AS PERGUNTAS DE ACORDO COM A EXPRESSÃO QUE VOCÊ ESCOLHEU.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44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EU ESTOU FELIZ PORQUE 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firstLine="72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82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firstLine="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hanging="360"/>
        <w:rPr>
          <w:rFonts w:ascii="Arial" w:cs="Arial" w:eastAsia="Arial" w:hAnsi="Arial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a"/>
          <w:sz w:val="24"/>
          <w:szCs w:val="24"/>
          <w:rtl w:val="0"/>
        </w:rPr>
        <w:t xml:space="preserve">EU ESTOU TRISTE PORQUE 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4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firstLine="72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firstLine="72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4"/>
          <w:szCs w:val="24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9" w:lineRule="auto"/>
        <w:ind w:left="1080" w:firstLine="0"/>
        <w:rPr>
          <w:rFonts w:ascii="Arial" w:cs="Arial" w:eastAsia="Arial" w:hAnsi="Arial"/>
          <w:b w:val="1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2589354" cy="3320566"/>
            <wp:effectExtent b="0" l="0" r="0" t="0"/>
            <wp:docPr id="32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9354" cy="33205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</w:rPr>
        <w:drawing>
          <wp:inline distB="0" distT="0" distL="0" distR="0">
            <wp:extent cx="2472617" cy="3319638"/>
            <wp:effectExtent b="0" l="0" r="0" t="0"/>
            <wp:docPr id="33" name="image18.jpg"/>
            <a:graphic>
              <a:graphicData uri="http://schemas.openxmlformats.org/drawingml/2006/picture">
                <pic:pic>
                  <pic:nvPicPr>
                    <pic:cNvPr id="0" name="image18.jp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617" cy="33196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8" w:type="default"/>
      <w:pgSz w:h="16838" w:w="11920" w:orient="portrait"/>
      <w:pgMar w:bottom="534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34" name="image19.png"/>
          <a:graphic>
            <a:graphicData uri="http://schemas.openxmlformats.org/drawingml/2006/picture">
              <pic:pic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-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480" w:line="254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200" w:line="254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200" w:line="254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2880" w:hanging="720"/>
    </w:pPr>
    <w:rPr>
      <w:rFonts w:ascii="Calibri" w:cs="Calibri" w:eastAsia="Calibri" w:hAnsi="Calibri"/>
      <w:b w:val="1"/>
      <w:color w:val="00000a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3600" w:hanging="720"/>
    </w:pPr>
    <w:rPr>
      <w:rFonts w:ascii="Calibri" w:cs="Calibri" w:eastAsia="Calibri" w:hAnsi="Calibri"/>
      <w:b w:val="1"/>
      <w:i w:val="1"/>
      <w:color w:val="00000a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4320" w:hanging="720"/>
    </w:pPr>
    <w:rPr>
      <w:b w:val="1"/>
      <w:color w:val="00000a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00" w:line="254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480" w:line="254" w:lineRule="auto"/>
      <w:outlineLvl w:val="0"/>
    </w:pPr>
    <w:rPr>
      <w:b w:val="1"/>
      <w:color w:val="345a8a"/>
      <w:sz w:val="32"/>
      <w:szCs w:val="32"/>
    </w:rPr>
  </w:style>
  <w:style w:type="paragraph" w:styleId="Ttulo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200" w:line="254" w:lineRule="auto"/>
      <w:outlineLvl w:val="1"/>
    </w:pPr>
    <w:rPr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before="200" w:line="254" w:lineRule="auto"/>
      <w:outlineLvl w:val="2"/>
    </w:pPr>
    <w:rPr>
      <w:b w:val="1"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2880" w:hanging="720"/>
      <w:outlineLvl w:val="3"/>
    </w:pPr>
    <w:rPr>
      <w:rFonts w:ascii="Calibri" w:cs="Calibri" w:eastAsia="Calibri" w:hAnsi="Calibri"/>
      <w:b w:val="1"/>
      <w:color w:val="00000a"/>
      <w:sz w:val="28"/>
      <w:szCs w:val="28"/>
    </w:rPr>
  </w:style>
  <w:style w:type="paragraph" w:styleId="Ttulo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3600" w:hanging="720"/>
      <w:outlineLvl w:val="4"/>
    </w:pPr>
    <w:rPr>
      <w:rFonts w:ascii="Calibri" w:cs="Calibri" w:eastAsia="Calibri" w:hAnsi="Calibri"/>
      <w:b w:val="1"/>
      <w:i w:val="1"/>
      <w:color w:val="00000a"/>
      <w:sz w:val="26"/>
      <w:szCs w:val="26"/>
    </w:rPr>
  </w:style>
  <w:style w:type="paragraph" w:styleId="Ttulo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="254" w:lineRule="auto"/>
      <w:ind w:left="4320" w:hanging="720"/>
      <w:outlineLvl w:val="5"/>
    </w:pPr>
    <w:rPr>
      <w:b w:val="1"/>
      <w:color w:val="00000a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00" w:line="254" w:lineRule="auto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 w:val="1"/>
      <w:color w:val="4f81bd"/>
      <w:sz w:val="24"/>
      <w:szCs w:val="24"/>
    </w:rPr>
  </w:style>
  <w:style w:type="table" w:styleId="a" w:customStyle="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9.jpg"/><Relationship Id="rId22" Type="http://schemas.openxmlformats.org/officeDocument/2006/relationships/image" Target="media/image11.jpg"/><Relationship Id="rId21" Type="http://schemas.openxmlformats.org/officeDocument/2006/relationships/image" Target="media/image13.jpg"/><Relationship Id="rId24" Type="http://schemas.openxmlformats.org/officeDocument/2006/relationships/image" Target="media/image14.jpg"/><Relationship Id="rId23" Type="http://schemas.openxmlformats.org/officeDocument/2006/relationships/image" Target="media/image1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SBOaC-4p-Ms" TargetMode="External"/><Relationship Id="rId26" Type="http://schemas.openxmlformats.org/officeDocument/2006/relationships/image" Target="media/image15.jpg"/><Relationship Id="rId25" Type="http://schemas.openxmlformats.org/officeDocument/2006/relationships/image" Target="media/image16.jpg"/><Relationship Id="rId28" Type="http://schemas.openxmlformats.org/officeDocument/2006/relationships/header" Target="header1.xml"/><Relationship Id="rId27" Type="http://schemas.openxmlformats.org/officeDocument/2006/relationships/image" Target="media/image18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11" Type="http://schemas.openxmlformats.org/officeDocument/2006/relationships/hyperlink" Target="https://youtu.be/fs3Vizxm_FM" TargetMode="External"/><Relationship Id="rId10" Type="http://schemas.openxmlformats.org/officeDocument/2006/relationships/hyperlink" Target="https://youtu.be/vrMbowzuEoQ" TargetMode="External"/><Relationship Id="rId13" Type="http://schemas.openxmlformats.org/officeDocument/2006/relationships/hyperlink" Target="https://youtu.be/wzsqborqxR4" TargetMode="External"/><Relationship Id="rId12" Type="http://schemas.openxmlformats.org/officeDocument/2006/relationships/hyperlink" Target="https://youtu.be/ouLI1Y_Qp0o" TargetMode="External"/><Relationship Id="rId15" Type="http://schemas.openxmlformats.org/officeDocument/2006/relationships/image" Target="media/image4.jpg"/><Relationship Id="rId14" Type="http://schemas.openxmlformats.org/officeDocument/2006/relationships/image" Target="media/image6.png"/><Relationship Id="rId17" Type="http://schemas.openxmlformats.org/officeDocument/2006/relationships/image" Target="media/image8.jpg"/><Relationship Id="rId16" Type="http://schemas.openxmlformats.org/officeDocument/2006/relationships/image" Target="media/image5.jpg"/><Relationship Id="rId19" Type="http://schemas.openxmlformats.org/officeDocument/2006/relationships/image" Target="media/image10.jpg"/><Relationship Id="rId18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NwmpE5f87n8ts7tPKwDtILYYw==">AMUW2mUyAf3XIX+Ii6rRrphVAJK+ghNNCU3UdlCd2t9qPhA08EjwUdpqH7RSREXwgEY14CI3LYrmqQtkdureAX3aaObBvBHE4JXrgJOm7/HsBNv/qS6CDX0A+sP0o1eOkVv2wjmvknoFlPZniLMYxEw3/Gv0kXfuQnAwJnqNvjTCgjk0NkW9sJpHg2w4Y1jaJZe7yXdzH2eVfSiFZrIhPsx2NwaxztCk1w==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2021-07-19T20:09:00Z</dcterms:created>
</cp:coreProperties>
</file>