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5º ANO</w:t>
      </w:r>
    </w:p>
    <w:p w:rsidR="00000000" w:rsidDel="00000000" w:rsidP="00000000" w:rsidRDefault="00000000" w:rsidRPr="00000000" w14:paraId="00000002">
      <w:pPr>
        <w:spacing w:line="252.00000000000003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4116333" cy="1009812"/>
            <wp:effectExtent b="0" l="0" r="0" t="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6333" cy="10098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ATIVIDADES PARA 20</w:t>
      </w:r>
      <w:r w:rsidDel="00000000" w:rsidR="00000000" w:rsidRPr="00000000">
        <w:rPr>
          <w:b w:val="1"/>
          <w:sz w:val="40"/>
          <w:szCs w:val="40"/>
          <w:rtl w:val="0"/>
        </w:rPr>
        <w:t xml:space="preserve"> A 24 DE SETEMBRO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DE 2021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3381375" cy="1552575"/>
            <wp:effectExtent b="0" l="0" r="0" t="0"/>
            <wp:docPr id="2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center"/>
        <w:tblLayout w:type="fixed"/>
        <w:tblLook w:val="0000"/>
      </w:tblPr>
      <w:tblGrid>
        <w:gridCol w:w="1695"/>
        <w:gridCol w:w="8985"/>
        <w:tblGridChange w:id="0">
          <w:tblGrid>
            <w:gridCol w:w="1695"/>
            <w:gridCol w:w="89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DIA DA SEMANA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ROTINA DIÁRIA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20/09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Livro Ápis - Língua Portuguesa.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Texto 1 -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“O Universo (Paráfrase)” (página 300). </w:t>
            </w:r>
          </w:p>
          <w:p w:rsidR="00000000" w:rsidDel="00000000" w:rsidP="00000000" w:rsidRDefault="00000000" w:rsidRPr="00000000" w14:paraId="0000000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Ápis - Língua Portuguesa (p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áginas 202 até 205).</w:t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Nas atividades de hoje vamos retomar e ampliar os usos dos pronomes pessoais. Realize as atividades 1, 2, 3, 4, 5 e 6.</w:t>
            </w:r>
          </w:p>
          <w:p w:rsidR="00000000" w:rsidDel="00000000" w:rsidP="00000000" w:rsidRDefault="00000000" w:rsidRPr="00000000" w14:paraId="00000011">
            <w:pPr>
              <w:keepNext w:val="1"/>
              <w:keepLines w:val="1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0" w:firstLine="0"/>
              <w:jc w:val="both"/>
              <w:rPr>
                <w:rFonts w:ascii="Arial" w:cs="Arial" w:eastAsia="Arial" w:hAnsi="Arial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Educação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ísica: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Hora de fazer exercícios. Dá uma olhadinha no blog o que o professor preparou para você.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https://portaleducacao.hortolandia.sp.gov.br/index.php/ed-fisica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21/09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Ser solidário – Amor ao próximo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https://www.youtube.com/watch?v=6wiyMZX0mMU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ivro Ápis - Matemática (páginas 84 e 85).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rever as quatro operações e iniciar sobre divisão com 1 e 2 números.</w:t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highlight w:val="white"/>
                <w:rtl w:val="0"/>
              </w:rPr>
              <w:t xml:space="preserve">TEMA: 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https://portaleducacao.hortolandia.sp.gov.br/index.php/ingles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22/09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Relógio de sol </w:t>
            </w:r>
          </w:p>
          <w:p w:rsidR="00000000" w:rsidDel="00000000" w:rsidP="00000000" w:rsidRDefault="00000000" w:rsidRPr="00000000" w14:paraId="00000022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https://www.youtube.com/watch?v=J0mczxyliKw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Buriti Mais - História (páginas 112 a 113)</w:t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Herança cultural - A humanidade e o tempo. Fazer a leitura do texto na página 112 e responder as questões da página 113.</w:t>
            </w:r>
          </w:p>
          <w:p w:rsidR="00000000" w:rsidDel="00000000" w:rsidP="00000000" w:rsidRDefault="00000000" w:rsidRPr="00000000" w14:paraId="0000002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23/09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Amizade é...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https://www.youtube.com/watch?v=zFtRSy9D5-w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Atividades: Livro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Buriti – Ciências (páginas 142 até 145).</w:t>
            </w:r>
          </w:p>
          <w:p w:rsidR="00000000" w:rsidDel="00000000" w:rsidP="00000000" w:rsidRDefault="00000000" w:rsidRPr="00000000" w14:paraId="0000002E">
            <w:pPr>
              <w:keepNext w:val="1"/>
              <w:keepLines w:val="1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Vamos aprender sobre constelações e suas definições.</w:t>
            </w:r>
          </w:p>
          <w:p w:rsidR="00000000" w:rsidDel="00000000" w:rsidP="00000000" w:rsidRDefault="00000000" w:rsidRPr="00000000" w14:paraId="0000002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Hoje é dia de fazer ARTE...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4"/>
                  <w:szCs w:val="24"/>
                  <w:u w:val="single"/>
                  <w:rtl w:val="0"/>
                </w:rPr>
                <w:t xml:space="preserve">https://portaleducacao.hortolandia.sp.gov.br/index.php/artes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Data: 24/09  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Mistério na Biblioteca - Sandra Aymone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(Livro disponibilizado em PDF).</w:t>
            </w:r>
          </w:p>
          <w:p w:rsidR="00000000" w:rsidDel="00000000" w:rsidP="00000000" w:rsidRDefault="00000000" w:rsidRPr="00000000" w14:paraId="00000036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Livro Buriti Mais - Geografia (páginas 88 até 94). </w:t>
            </w:r>
          </w:p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dotg5g98a15x" w:id="2"/>
            <w:bookmarkEnd w:id="2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Nesta unidade estudaremos a modernização das atividades econômicas. </w:t>
            </w:r>
          </w:p>
          <w:p w:rsidR="00000000" w:rsidDel="00000000" w:rsidP="00000000" w:rsidRDefault="00000000" w:rsidRPr="00000000" w14:paraId="00000039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ex3ytot1a53x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1"/>
              <w:keepLines w:val="1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tbt42qllb5k8" w:id="4"/>
            <w:bookmarkEnd w:id="4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 1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Observe as imagens das páginas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88 e 89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 responda às questões 1 e 2 da página 89.</w:t>
            </w:r>
          </w:p>
          <w:p w:rsidR="00000000" w:rsidDel="00000000" w:rsidP="00000000" w:rsidRDefault="00000000" w:rsidRPr="00000000" w14:paraId="0000003B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xrjaikmhegyc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1"/>
              <w:keepLines w:val="1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ksmyj3qj11fq" w:id="6"/>
            <w:bookmarkEnd w:id="6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Atividade 2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Leia os textos das páginas 90 e 91. Depois, responda: </w:t>
            </w:r>
          </w:p>
          <w:p w:rsidR="00000000" w:rsidDel="00000000" w:rsidP="00000000" w:rsidRDefault="00000000" w:rsidRPr="00000000" w14:paraId="0000003D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bookmarkStart w:colFirst="0" w:colLast="0" w:name="_heading=h.4j7bxdio5p5r" w:id="7"/>
            <w:bookmarkEnd w:id="7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      O que é agricultura moderna? </w:t>
            </w:r>
          </w:p>
          <w:p w:rsidR="00000000" w:rsidDel="00000000" w:rsidP="00000000" w:rsidRDefault="00000000" w:rsidRPr="00000000" w14:paraId="0000003E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vubo3gj0i887" w:id="8"/>
            <w:bookmarkEnd w:id="8"/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Obs.: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a atividade 2, v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ocê poderá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encaminhar sua resposta por mensagem de áudio ou escrita no caderno.</w:t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b8fgjfrqmjc1" w:id="9"/>
            <w:bookmarkEnd w:id="9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q6cqarddhham" w:id="10"/>
            <w:bookmarkEnd w:id="1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Atividade 3 - Após a leitura (páginas 92, 93 e 94), responda às questões 2, 3 e 4.</w:t>
            </w:r>
          </w:p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after="200" w:line="276" w:lineRule="auto"/>
              <w:jc w:val="righ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Bom final de semana!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right="1418"/>
        <w:rPr>
          <w:rFonts w:ascii="Arial" w:cs="Arial" w:eastAsia="Arial" w:hAnsi="Arial"/>
          <w:b w:val="1"/>
          <w:sz w:val="24"/>
          <w:szCs w:val="24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18"/>
        <w:rPr>
          <w:rFonts w:ascii="Arial" w:cs="Arial" w:eastAsia="Arial" w:hAnsi="Arial"/>
          <w:b w:val="1"/>
          <w:sz w:val="24"/>
          <w:szCs w:val="24"/>
          <w:shd w:fill="6d9eeb" w:val="clear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6838" w:w="11906" w:orient="portrait"/>
      <w:pgMar w:bottom="720" w:top="766" w:left="720" w:right="720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5377815" cy="914400"/>
          <wp:effectExtent b="0" l="0" r="0" t="0"/>
          <wp:docPr id="2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781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uiPriority w:val="99"/>
    <w:qFormat w:val="1"/>
    <w:rsid w:val="009636C5"/>
  </w:style>
  <w:style w:type="character" w:styleId="RodapChar" w:customStyle="1">
    <w:name w:val="Rodapé Char"/>
    <w:basedOn w:val="Fontepargpadro"/>
    <w:link w:val="Rodap"/>
    <w:uiPriority w:val="99"/>
    <w:qFormat w:val="1"/>
    <w:rsid w:val="009636C5"/>
  </w:style>
  <w:style w:type="character" w:styleId="LinkdaInternet" w:customStyle="1">
    <w:name w:val="Link da Internet"/>
    <w:basedOn w:val="Fontepargpadro"/>
    <w:unhideWhenUsed w:val="1"/>
    <w:rsid w:val="00545976"/>
    <w:rPr>
      <w:color w:val="0000ff"/>
      <w:u w:val="single"/>
    </w:rPr>
  </w:style>
  <w:style w:type="character" w:styleId="Linkdainternetvisitado" w:customStyle="1">
    <w:name w:val="Link da internet visitado"/>
    <w:basedOn w:val="Fontepargpadro"/>
    <w:uiPriority w:val="99"/>
    <w:semiHidden w:val="1"/>
    <w:unhideWhenUsed w:val="1"/>
    <w:rsid w:val="00472ACB"/>
    <w:rPr>
      <w:color w:val="800080" w:themeColor="followedHyperlink"/>
      <w:u w:val="single"/>
    </w:rPr>
  </w:style>
  <w:style w:type="character" w:styleId="Forte">
    <w:name w:val="Strong"/>
    <w:basedOn w:val="Fontepargpadro"/>
    <w:qFormat w:val="1"/>
    <w:rsid w:val="00B2511E"/>
    <w:rPr>
      <w:b w:val="1"/>
      <w:bCs w:val="1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530604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530604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530604"/>
    <w:rPr>
      <w:b w:val="1"/>
      <w:bCs w:val="1"/>
      <w:sz w:val="20"/>
      <w:szCs w:val="20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530604"/>
    <w:rPr>
      <w:rFonts w:ascii="Segoe UI" w:cs="Segoe UI" w:hAnsi="Segoe UI"/>
      <w:sz w:val="18"/>
      <w:szCs w:val="18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qFormat w:val="1"/>
    <w:rsid w:val="005728C9"/>
    <w:rPr>
      <w:color w:val="605e5c"/>
      <w:shd w:color="auto" w:fill="e1dfdd" w:val="clear"/>
    </w:rPr>
  </w:style>
  <w:style w:type="character" w:styleId="Marcas" w:customStyle="1">
    <w:name w:val="Marcas"/>
    <w:qFormat w:val="1"/>
    <w:rPr>
      <w:rFonts w:ascii="OpenSymbol" w:cs="OpenSymbol" w:eastAsia="OpenSymbol" w:hAnsi="OpenSymbol"/>
    </w:rPr>
  </w:style>
  <w:style w:type="character" w:styleId="Pr-formataoHTMLChar" w:customStyle="1">
    <w:name w:val="Pré-formatação HTML Char"/>
    <w:basedOn w:val="Fontepargpadro"/>
    <w:uiPriority w:val="99"/>
    <w:semiHidden w:val="1"/>
    <w:qFormat w:val="1"/>
    <w:rsid w:val="00613BAA"/>
    <w:rPr>
      <w:rFonts w:ascii="Courier New" w:cs="Courier New" w:eastAsia="Times New Roman" w:hAnsi="Courier New"/>
      <w:sz w:val="20"/>
      <w:szCs w:val="20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qFormat w:val="1"/>
    <w:rsid w:val="001D5E2F"/>
    <w:rPr>
      <w:color w:val="605e5c"/>
      <w:shd w:color="auto" w:fill="e1dfdd" w:val="clear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qFormat w:val="1"/>
    <w:rsid w:val="00D66E7C"/>
    <w:rPr>
      <w:color w:val="605e5c"/>
      <w:shd w:color="auto" w:fill="e1dfdd" w:val="clear"/>
    </w:rPr>
  </w:style>
  <w:style w:type="character" w:styleId="MenoPendente4" w:customStyle="1">
    <w:name w:val="Menção Pendente4"/>
    <w:basedOn w:val="Fontepargpadro"/>
    <w:uiPriority w:val="99"/>
    <w:semiHidden w:val="1"/>
    <w:unhideWhenUsed w:val="1"/>
    <w:qFormat w:val="1"/>
    <w:rsid w:val="000C2EF0"/>
    <w:rPr>
      <w:color w:val="605e5c"/>
      <w:shd w:color="auto" w:fill="e1dfdd" w:val="clea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 w:customStyle="1">
    <w:name w:val="Cabeçalho e Rodapé"/>
    <w:basedOn w:val="Normal"/>
    <w:qFormat w:val="1"/>
  </w:style>
  <w:style w:type="paragraph" w:styleId="Cabealho">
    <w:name w:val="header"/>
    <w:basedOn w:val="Normal"/>
    <w:link w:val="Cabealho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9636C5"/>
    <w:pPr>
      <w:tabs>
        <w:tab w:val="center" w:pos="4252"/>
        <w:tab w:val="right" w:pos="8504"/>
      </w:tabs>
      <w:spacing w:after="0" w:line="240" w:lineRule="auto"/>
    </w:pPr>
  </w:style>
  <w:style w:type="paragraph" w:styleId="Default" w:customStyle="1">
    <w:name w:val="Default"/>
    <w:qFormat w:val="1"/>
    <w:rsid w:val="008304F9"/>
    <w:rPr>
      <w:rFonts w:ascii="Arial" w:cs="Arial" w:hAnsi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19759D"/>
    <w:pPr>
      <w:ind w:left="720"/>
      <w:contextualSpacing w:val="1"/>
    </w:pPr>
  </w:style>
  <w:style w:type="paragraph" w:styleId="acss9ebb7" w:customStyle="1">
    <w:name w:val="acss9ebb7"/>
    <w:basedOn w:val="Normal"/>
    <w:qFormat w:val="1"/>
    <w:rsid w:val="00B2511E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530604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 w:val="1"/>
    <w:unhideWhenUsed w:val="1"/>
    <w:qFormat w:val="1"/>
    <w:rsid w:val="00530604"/>
    <w:rPr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530604"/>
    <w:pPr>
      <w:spacing w:after="0" w:line="240" w:lineRule="auto"/>
    </w:pPr>
    <w:rPr>
      <w:rFonts w:ascii="Segoe UI" w:cs="Segoe UI" w:hAnsi="Segoe UI"/>
      <w:sz w:val="18"/>
      <w:szCs w:val="18"/>
    </w:rPr>
  </w:style>
  <w:style w:type="paragraph" w:styleId="Contedodatabela" w:customStyle="1">
    <w:name w:val="Conteúdo da tabela"/>
    <w:basedOn w:val="Normal"/>
    <w:qFormat w:val="1"/>
    <w:pPr>
      <w:widowControl w:val="0"/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  <w:rsid w:val="00BF1243"/>
    <w:rPr>
      <w:color w:val="00000a"/>
      <w:lang w:bidi="hi-IN" w:eastAsia="zh-CN"/>
    </w:rPr>
  </w:style>
  <w:style w:type="paragraph" w:styleId="Pr-formataoHTML">
    <w:name w:val="HTML Preformatted"/>
    <w:basedOn w:val="Normal"/>
    <w:uiPriority w:val="99"/>
    <w:semiHidden w:val="1"/>
    <w:unhideWhenUsed w:val="1"/>
    <w:qFormat w:val="1"/>
    <w:rsid w:val="00613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</w:rPr>
  </w:style>
  <w:style w:type="paragraph" w:styleId="NormalWeb">
    <w:name w:val="Normal (Web)"/>
    <w:basedOn w:val="Normal"/>
    <w:uiPriority w:val="99"/>
    <w:unhideWhenUsed w:val="1"/>
    <w:qFormat w:val="1"/>
    <w:rsid w:val="00487556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22357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nhideWhenUsed w:val="1"/>
    <w:rsid w:val="007710B4"/>
    <w:rPr>
      <w:color w:val="0000ff" w:themeColor="hyperlink"/>
      <w:u w:val="single"/>
    </w:rPr>
  </w:style>
  <w:style w:type="character" w:styleId="MenoPendente5" w:customStyle="1">
    <w:name w:val="Menção Pendente5"/>
    <w:basedOn w:val="Fontepargpadro"/>
    <w:uiPriority w:val="99"/>
    <w:semiHidden w:val="1"/>
    <w:unhideWhenUsed w:val="1"/>
    <w:rsid w:val="007710B4"/>
    <w:rPr>
      <w:color w:val="605e5c"/>
      <w:shd w:color="auto" w:fill="e1dfdd" w:val="clear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DD5657"/>
    <w:rPr>
      <w:color w:val="605e5c"/>
      <w:shd w:color="auto" w:fill="e1dfdd" w:val="clear"/>
    </w:r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portaleducacao.hortolandia.sp.gov.br/index.php/ingles" TargetMode="External"/><Relationship Id="rId10" Type="http://schemas.openxmlformats.org/officeDocument/2006/relationships/hyperlink" Target="https://www.youtube.com/watch?v=6wiyMZX0mMU" TargetMode="External"/><Relationship Id="rId13" Type="http://schemas.openxmlformats.org/officeDocument/2006/relationships/hyperlink" Target="https://www.youtube.com/watch?v=zFtRSy9D5-w" TargetMode="External"/><Relationship Id="rId12" Type="http://schemas.openxmlformats.org/officeDocument/2006/relationships/hyperlink" Target="https://www.youtube.com/watch?v=J0mczxyliK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ortaleducacao.hortolandia.sp.gov.br/index.php/ed-fisica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portaleducacao.hortolandia.sp.gov.br/index.php/art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Jubx6SxUiWg7Ysxu9MrwlpvSzQ==">AMUW2mVggC8TJLwzJOUI+G8uZZ0dUuXltVxxaFCe4PIdvjyd6poYnKhGL3TaHAK04HC/Y8Kj9x2pX0IXgMZCOP37TmlzhsbP2iGLCW/OohSmvtRYQJuCyzOQ+pZlhCs+18wWGePg2rGJpTwTSGCGl7kBlUtPqfC+ZASZ4SG/2vmoc0Go4aFHecXfQKj4QZkHGTnWxBld5OZ4eZ/eiWBUuEmegTZLuvBKjC0/dNrqT1wYyVC6bcKuAQqqvJ4R2TNg+BbZUnbdER9emtJJYo7O3BzH5Q2BtWOavorizi68xYM+oNveiqEol6sYc6tFrBYKF0vPmnntxhq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2021-07-22T21:32:00Z</dcterms:created>
  <dc:creator>User's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