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                                            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791200" cy="1435663"/>
            <wp:effectExtent b="0" l="0" r="0" t="0"/>
            <wp:docPr id="220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3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DE 27 DE SETEMBRO A 01 DE OUTUBRO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078078" cy="1905470"/>
            <wp:effectExtent b="0" l="0" r="0" t="0"/>
            <wp:docPr id="220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078" cy="1905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27/09/2021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As centopéias e os seus sapatinhos - Milton Camargo                    Disponível na plataforma do YouTube no link: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b4xhovhbi5j3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https://youtu.be/J-xzVXVTMns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Ler a história e circular todas as palavras iniciadas pela letra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Separar as sílabas das palavras. Completar a centopéia com os números. Completar as palavras com as sílabas CA,CO OU CU.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PORTAL.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28/09/2021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Medidas de massa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https://www.youtube.com/watch?v=0oXsIVU0uXQ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Podemos medir tamanhos usando o nosso corpo. Com seus pés, conte quantos passos você deu e faça o que se pede na atividade. Livro: EMAI volume II, PÁGINAS : 11 E 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FÍSICA: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Portal, na atividade preparada pelo professor de Educação Física.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29/09/2021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 “ A zeropeia – Varal de histórias”     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https://www.youtube.com/watch?v=mzwdYkk9SW4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Ler  o texto e circular  as palavras começadas com a letra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Depois pintar as gravuras que começam com a letra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shd w:fill="ffffff" w:val="clear"/>
              <w:spacing w:after="0"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Inglês: Hoje é dia de aprender uma nova língua: Vamos estudar Inglês!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548dd4"/>
                <w:sz w:val="24"/>
                <w:szCs w:val="24"/>
                <w:rtl w:val="0"/>
              </w:rPr>
              <w:t xml:space="preserve">https://portaleducacao.hortolandia.sp.gov.br/index.php/ingles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30/09/2021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grandezas e medidas / educação infantil mais alto, mais baixo, mais fino.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https://www.youtube.com/watch?v=VxkF9Uz_ihg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Leia e responda as questões sobre grandezas e medidas. Depois ligue cada instrumento à grandeza que ele mede. Livro de Matemática Ápis (páginas 141 e 142).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01/10/2021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“ A centopéia e seus sapatinhos” Milton Camargo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  Disponível na plataforma do YouTube no link: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yq33itofsgyz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https://youtu.be/M488oGezD70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Complete a cruzadinha com as palavras iniciadas com a letra C. Conte os pés das centopéias e responda as questões.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                              PARA AS ATIVIDADES DO LIVRO, VAMOS INTERAGIR.</w:t>
      </w:r>
    </w:p>
    <w:p w:rsidR="00000000" w:rsidDel="00000000" w:rsidP="00000000" w:rsidRDefault="00000000" w:rsidRPr="00000000" w14:paraId="00000029">
      <w:pPr>
        <w:ind w:firstLine="72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SEGUNDA-FEIRA 27/09/2021</w:t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INTERDISCIPLINAR PORTUGUÊS 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LEIA A HISTORINHA E CIRCULE TODAS AS PALAVRAS INICIADAS COM A LETRA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CENTOPEIA COM OS SEUS SAPATOS GOSTA DE PASSEAR PELOS CAMPOS.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COLHENDO E CHEIRANDO FLORES, É SEMPRE UM ENCANTO!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609518" cy="1854053"/>
            <wp:effectExtent b="0" l="0" r="0" t="0"/>
            <wp:docPr id="220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518" cy="18540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SEPARE AS SÍLABAS DAS PALAVRAS: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CENTOPEIA   ----------- ---------- --------- ----------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CAMPOS ---------   -----------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COLHENDO   ----------  ----------- ----------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62650" cy="1724025"/>
            <wp:effectExtent b="0" l="0" r="0" t="0"/>
            <wp:docPr id="220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OBSERVE AS PALAVRAS E COMPLETE COM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CA, CO OU CU.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296669" cy="3508263"/>
            <wp:effectExtent b="0" l="0" r="0" t="0"/>
            <wp:docPr id="220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669" cy="350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QUARTA-FEIRA 29/09/2021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DE PORTUGUÊS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PARA CONTINUARMOS O NOSSO APRENDIZADO, VAMOS LER O TEXTO E CIRCULAR AS PALAVRAS COMEÇADAS COM A LETRA C. DEPOIS PINTE AS GRAVURAS CUJAS PALAVRAS COMEÇAM COM A LETRA C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</w:rPr>
        <w:drawing>
          <wp:inline distB="0" distT="0" distL="0" distR="0">
            <wp:extent cx="4801270" cy="4382112"/>
            <wp:effectExtent b="0" l="0" r="0" t="0"/>
            <wp:docPr id="22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4382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08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VOCÊS JÁ VIRAM UMA CENTOPEIA? POR QUE SERÁ QUE ELA TEM ESSE NOME?  VAMOS DESCOBRIR ALGUMAS CURIOSIDADES SOBRE ESSES BICHINHOS.</w:t>
      </w: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☺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4321922" cy="2861585"/>
            <wp:effectExtent b="0" l="0" r="0" t="0"/>
            <wp:docPr descr="Centopeia gigante na floresta tropical da selva, Tailândia - Foto de stock de Milípede royalty-free" id="2209" name="image6.jpg"/>
            <a:graphic>
              <a:graphicData uri="http://schemas.openxmlformats.org/drawingml/2006/picture">
                <pic:pic>
                  <pic:nvPicPr>
                    <pic:cNvPr descr="Centopeia gigante na floresta tropical da selva, Tailândia - Foto de stock de Milípede royalty-free" id="0" name="image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1922" cy="2861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DEPENDE DA ESPÉCIE PODE TER DE 15 A 191 PARES DE PERNAS.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QUAL O PAPEL DA CENTOPEIA NA NATUREZA?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A CENTOPEIA ENRIQUECE O SOLO DO JARDIM, CONTRIBUINDO PARA O                    CRESCIMENTO DAS PLANTAS, E CONTROLA A INFESTAÇÃO DE INSETOS, COMO AS BARATAS POR EXEMPLO.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CURIOSIDADES SOBRE A CENTOPEIA: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AS CENTOPEIAS NUNCA TÊM 100 PERNAS.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O NÚMERO DE PERNAS DE UMA CENTOPEIA PODE MUDAR AO LONGO DE SUA VIDA.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AS PESSOAS MANTÊM CENTOPEIAS COMO ANIMAIS DE ESTIMAÇÃO.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AS CENTOPEIAS SÃO RÁPIDAS.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CENTOPEIAS PREFEREM AMBIENTES ESCUROS E ÚMIDOS.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4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A PICADA DE CENTOPEIA CONTÉM UM VENENO BEM PODEROSO. GERALMENTE É BEM DOLOROSA, ALÉM DE PROVOCAR INCHAÇO E VERMELHIDÃO NA ÁREA. EM CASOS MAIS GRAVES, PORÉM, É POSSÍVEL SURGIMENTO DE CALAFRIOS, FEBRE E NECROSE DA PELE.</w:t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SEXTA-FEIRA 01/10/21</w:t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ATIVIDADE DE PORTUGUÊS 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TRECHO DE “ AS CENTOPEIAS E SEUS SAPATINHOS” </w:t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CENTOPEINHA </w:t>
      </w:r>
    </w:p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PEDIU UM SAPATO VERMELHO,</w:t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MUITO BONITINHO.</w:t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JOANINHA </w:t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SUBIU E DESCEU A ESCADA,</w:t>
      </w:r>
    </w:p>
    <w:p w:rsidR="00000000" w:rsidDel="00000000" w:rsidP="00000000" w:rsidRDefault="00000000" w:rsidRPr="00000000" w14:paraId="0000006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SUBIU E DESCEU,</w:t>
      </w:r>
    </w:p>
    <w:p w:rsidR="00000000" w:rsidDel="00000000" w:rsidP="00000000" w:rsidRDefault="00000000" w:rsidRPr="00000000" w14:paraId="0000006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SUBIU E DESCEU VÁRIAS VEZES</w:t>
      </w:r>
    </w:p>
    <w:p w:rsidR="00000000" w:rsidDel="00000000" w:rsidP="00000000" w:rsidRDefault="00000000" w:rsidRPr="00000000" w14:paraId="0000006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TRAZER OS PARES DE SAPATOS</w:t>
      </w:r>
    </w:p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 MENINA.</w:t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COMPLETE A CRUZADINHA COM AS PALAVRAS INICIADAS COM A LETRA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59" w:lineRule="auto"/>
        <w:ind w:left="72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589915</wp:posOffset>
            </wp:positionH>
            <wp:positionV relativeFrom="paragraph">
              <wp:posOffset>177800</wp:posOffset>
            </wp:positionV>
            <wp:extent cx="4219575" cy="4240530"/>
            <wp:effectExtent b="0" l="0" r="0" t="0"/>
            <wp:wrapTopAndBottom distB="0" distT="0"/>
            <wp:docPr id="221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9"/>
                    <a:srcRect b="2034" l="1289" r="196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2405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CONTE OS PÉS DAS CENTOPEIAS E RESPONDAS AS QUESTÕES: </w:t>
      </w:r>
    </w:p>
    <w:p w:rsidR="00000000" w:rsidDel="00000000" w:rsidP="00000000" w:rsidRDefault="00000000" w:rsidRPr="00000000" w14:paraId="00000083">
      <w:pPr>
        <w:spacing w:after="0" w:line="259" w:lineRule="auto"/>
        <w:ind w:left="720" w:firstLine="0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294005</wp:posOffset>
            </wp:positionV>
            <wp:extent cx="2409825" cy="1895475"/>
            <wp:effectExtent b="0" l="0" r="0" t="0"/>
            <wp:wrapTopAndBottom distB="0" distT="0"/>
            <wp:docPr id="220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3719830</wp:posOffset>
            </wp:positionH>
            <wp:positionV relativeFrom="paragraph">
              <wp:posOffset>334010</wp:posOffset>
            </wp:positionV>
            <wp:extent cx="2133600" cy="2143125"/>
            <wp:effectExtent b="0" l="0" r="0" t="0"/>
            <wp:wrapTopAndBottom distB="0" distT="0"/>
            <wp:docPr id="220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5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CELINA                                                                     CARLOS</w:t>
      </w:r>
    </w:p>
    <w:p w:rsidR="00000000" w:rsidDel="00000000" w:rsidP="00000000" w:rsidRDefault="00000000" w:rsidRPr="00000000" w14:paraId="00000086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2475865</wp:posOffset>
            </wp:positionH>
            <wp:positionV relativeFrom="paragraph">
              <wp:posOffset>189230</wp:posOffset>
            </wp:positionV>
            <wp:extent cx="2057400" cy="2228850"/>
            <wp:effectExtent b="0" l="0" r="0" t="0"/>
            <wp:wrapTopAndBottom distB="0" distT="0"/>
            <wp:docPr id="220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8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                                              CAMILA</w:t>
      </w:r>
    </w:p>
    <w:p w:rsidR="00000000" w:rsidDel="00000000" w:rsidP="00000000" w:rsidRDefault="00000000" w:rsidRPr="00000000" w14:paraId="0000008A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59" w:lineRule="auto"/>
        <w:ind w:left="108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line="259" w:lineRule="auto"/>
        <w:ind w:left="1440" w:hanging="360"/>
        <w:jc w:val="both"/>
        <w:rPr>
          <w:rFonts w:ascii="Arial" w:cs="Arial" w:eastAsia="Arial" w:hAnsi="Arial"/>
          <w:color w:val="00000a"/>
          <w:sz w:val="24"/>
          <w:szCs w:val="24"/>
        </w:rPr>
      </w:pPr>
      <w:bookmarkStart w:colFirst="0" w:colLast="0" w:name="_heading=h.3dy6vkm" w:id="7"/>
      <w:bookmarkEnd w:id="7"/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QUAL CENTOPEIA TEM MAIS PÉS?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line="259" w:lineRule="auto"/>
        <w:ind w:left="1440" w:hanging="36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QUANTOS PÉS ELA TEM?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line="259" w:lineRule="auto"/>
        <w:ind w:left="1440" w:hanging="36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QUAL CENTOPEIA QUE TEM MENOS PÉS?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after="0" w:line="259" w:lineRule="auto"/>
        <w:ind w:left="1440" w:hanging="36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QUANTOS PÉS ELA TEM? </w:t>
      </w:r>
    </w:p>
    <w:p w:rsidR="00000000" w:rsidDel="00000000" w:rsidP="00000000" w:rsidRDefault="00000000" w:rsidRPr="00000000" w14:paraId="00000093">
      <w:pPr>
        <w:spacing w:line="259" w:lineRule="auto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59" w:lineRule="auto"/>
        <w:ind w:left="1080" w:firstLine="0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96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59" w:lineRule="auto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59" w:lineRule="auto"/>
        <w:ind w:left="108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59" w:lineRule="auto"/>
        <w:ind w:left="1080" w:firstLine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Symbo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2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36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36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18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</w:rPr>
  </w:style>
  <w:style w:type="paragraph" w:styleId="NormalWeb">
    <w:name w:val="Normal (Web)"/>
    <w:basedOn w:val="Normal1"/>
    <w:uiPriority w:val="99"/>
    <w:qFormat w:val="1"/>
    <w:pPr>
      <w:spacing w:after="280" w:before="280" w:line="240" w:lineRule="auto"/>
    </w:pPr>
    <w:rPr>
      <w:sz w:val="24"/>
      <w:szCs w:val="24"/>
    </w:rPr>
  </w:style>
  <w:style w:type="table" w:styleId="TableNormale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e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e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d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d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c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c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a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9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7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6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4" w:customStyle="1">
    <w:name w:val="Menção Pendente4"/>
    <w:basedOn w:val="Fontepargpadro"/>
    <w:uiPriority w:val="99"/>
    <w:semiHidden w:val="1"/>
    <w:unhideWhenUsed w:val="1"/>
    <w:rsid w:val="00ED1D6D"/>
    <w:rPr>
      <w:color w:val="605e5c"/>
      <w:shd w:color="auto" w:fill="e1dfdd" w:val="clear"/>
    </w:rPr>
  </w:style>
  <w:style w:type="table" w:styleId="afff2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rsid w:val="00363B77"/>
    <w:rPr>
      <w:b w:val="1"/>
      <w:b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D04B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jpg"/><Relationship Id="rId11" Type="http://schemas.openxmlformats.org/officeDocument/2006/relationships/hyperlink" Target="https://www.youtube.com/watch?v=mzwdYkk9SW4" TargetMode="External"/><Relationship Id="rId22" Type="http://schemas.openxmlformats.org/officeDocument/2006/relationships/image" Target="media/image10.jpg"/><Relationship Id="rId10" Type="http://schemas.openxmlformats.org/officeDocument/2006/relationships/hyperlink" Target="https://www.youtube.com/watch?v=0oXsIVU0uXQ" TargetMode="External"/><Relationship Id="rId21" Type="http://schemas.openxmlformats.org/officeDocument/2006/relationships/image" Target="media/image12.jpg"/><Relationship Id="rId13" Type="http://schemas.openxmlformats.org/officeDocument/2006/relationships/hyperlink" Target="https://youtu.be/M488oGezD70" TargetMode="External"/><Relationship Id="rId12" Type="http://schemas.openxmlformats.org/officeDocument/2006/relationships/hyperlink" Target="https://www.youtube.com/watch?v=VxkF9Uz_ihg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J-xzVXVTMns" TargetMode="External"/><Relationship Id="rId15" Type="http://schemas.openxmlformats.org/officeDocument/2006/relationships/image" Target="media/image7.jpg"/><Relationship Id="rId14" Type="http://schemas.openxmlformats.org/officeDocument/2006/relationships/image" Target="media/image11.jpg"/><Relationship Id="rId17" Type="http://schemas.openxmlformats.org/officeDocument/2006/relationships/image" Target="media/image9.png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19" Type="http://schemas.openxmlformats.org/officeDocument/2006/relationships/image" Target="media/image5.jpg"/><Relationship Id="rId6" Type="http://schemas.openxmlformats.org/officeDocument/2006/relationships/customXml" Target="../customXML/item1.xml"/><Relationship Id="rId18" Type="http://schemas.openxmlformats.org/officeDocument/2006/relationships/image" Target="media/image6.jp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cA6tmAfV97xtFybXCtKbdLV1A==">AMUW2mVUym1qLjzLn7c89duNrS+p75y6eImV7iklGp9gSMsrWiF7oFbjrAN1f88oLlu3JjHcn31Rl47bhdhBj9ZcCBvCODekirY7FkuTYRlJbjnSKQfLHOxEBw9chW6NTN5AGwnB3lRz1sJgLxYIMtYYXnrgkrpdOY2xzyNHJ+uaTfl5pDq0fEIpzC7N6XfGiI2dkbtu3Wazrm9/MwBfQmmD8L3RunIbcPqekXHi+4bZGr+TiTXMlPY=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2021-09-14T00:29:00Z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