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B06" w:rsidRDefault="00AD44FA">
      <w:pPr>
        <w:spacing w:line="252" w:lineRule="auto"/>
        <w:jc w:val="center"/>
        <w:rPr>
          <w:rFonts w:ascii="Arial" w:eastAsia="Arial" w:hAnsi="Arial" w:cs="Arial"/>
          <w:b/>
          <w:sz w:val="40"/>
          <w:szCs w:val="40"/>
        </w:rPr>
      </w:pPr>
      <w:r>
        <w:rPr>
          <w:rFonts w:ascii="Arial" w:eastAsia="Arial" w:hAnsi="Arial" w:cs="Arial"/>
          <w:b/>
          <w:sz w:val="40"/>
          <w:szCs w:val="40"/>
        </w:rPr>
        <w:t>5º ANO</w:t>
      </w:r>
    </w:p>
    <w:p w:rsidR="005C5B06" w:rsidRDefault="00AD44FA">
      <w:pPr>
        <w:spacing w:line="252" w:lineRule="auto"/>
        <w:jc w:val="center"/>
        <w:rPr>
          <w:rFonts w:ascii="Arial" w:eastAsia="Arial" w:hAnsi="Arial" w:cs="Arial"/>
          <w:b/>
          <w:sz w:val="40"/>
          <w:szCs w:val="40"/>
        </w:rPr>
      </w:pPr>
      <w:r>
        <w:rPr>
          <w:noProof/>
        </w:rPr>
        <w:drawing>
          <wp:inline distT="0" distB="0" distL="0" distR="0">
            <wp:extent cx="4116333" cy="1009812"/>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116333" cy="1009812"/>
                    </a:xfrm>
                    <a:prstGeom prst="rect">
                      <a:avLst/>
                    </a:prstGeom>
                    <a:ln/>
                  </pic:spPr>
                </pic:pic>
              </a:graphicData>
            </a:graphic>
          </wp:inline>
        </w:drawing>
      </w:r>
    </w:p>
    <w:p w:rsidR="005C5B06" w:rsidRDefault="00AD44FA">
      <w:pPr>
        <w:spacing w:after="0"/>
        <w:jc w:val="center"/>
        <w:rPr>
          <w:b/>
          <w:color w:val="000000"/>
          <w:sz w:val="38"/>
          <w:szCs w:val="38"/>
        </w:rPr>
      </w:pPr>
      <w:r>
        <w:rPr>
          <w:b/>
          <w:color w:val="000000"/>
          <w:sz w:val="40"/>
          <w:szCs w:val="40"/>
        </w:rPr>
        <w:t>A</w:t>
      </w:r>
      <w:r>
        <w:rPr>
          <w:b/>
          <w:color w:val="000000"/>
          <w:sz w:val="38"/>
          <w:szCs w:val="38"/>
        </w:rPr>
        <w:t>TIVIDADES PARA 27 DE SETEM</w:t>
      </w:r>
      <w:r>
        <w:rPr>
          <w:b/>
          <w:sz w:val="38"/>
          <w:szCs w:val="38"/>
        </w:rPr>
        <w:t>BRO</w:t>
      </w:r>
      <w:r>
        <w:rPr>
          <w:b/>
          <w:color w:val="000000"/>
          <w:sz w:val="38"/>
          <w:szCs w:val="38"/>
        </w:rPr>
        <w:t xml:space="preserve"> A 01 DE OUT</w:t>
      </w:r>
      <w:r>
        <w:rPr>
          <w:b/>
          <w:sz w:val="38"/>
          <w:szCs w:val="38"/>
        </w:rPr>
        <w:t>UBRO</w:t>
      </w:r>
      <w:r>
        <w:rPr>
          <w:b/>
          <w:color w:val="000000"/>
          <w:sz w:val="38"/>
          <w:szCs w:val="38"/>
        </w:rPr>
        <w:t xml:space="preserve"> DE 2021</w:t>
      </w:r>
    </w:p>
    <w:p w:rsidR="005C5B06" w:rsidRDefault="00AD44FA">
      <w:pPr>
        <w:spacing w:after="0"/>
        <w:jc w:val="center"/>
        <w:rPr>
          <w:b/>
          <w:color w:val="000000"/>
          <w:sz w:val="40"/>
          <w:szCs w:val="40"/>
        </w:rPr>
      </w:pPr>
      <w:r>
        <w:rPr>
          <w:noProof/>
        </w:rPr>
        <w:drawing>
          <wp:inline distT="0" distB="0" distL="0" distR="0">
            <wp:extent cx="3381375" cy="1552575"/>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381375" cy="1552575"/>
                    </a:xfrm>
                    <a:prstGeom prst="rect">
                      <a:avLst/>
                    </a:prstGeom>
                    <a:ln/>
                  </pic:spPr>
                </pic:pic>
              </a:graphicData>
            </a:graphic>
          </wp:inline>
        </w:drawing>
      </w:r>
    </w:p>
    <w:tbl>
      <w:tblPr>
        <w:tblStyle w:val="a3"/>
        <w:tblW w:w="10677" w:type="dxa"/>
        <w:jc w:val="center"/>
        <w:tblInd w:w="0" w:type="dxa"/>
        <w:tblLayout w:type="fixed"/>
        <w:tblLook w:val="0000" w:firstRow="0" w:lastRow="0" w:firstColumn="0" w:lastColumn="0" w:noHBand="0" w:noVBand="0"/>
      </w:tblPr>
      <w:tblGrid>
        <w:gridCol w:w="1381"/>
        <w:gridCol w:w="9296"/>
      </w:tblGrid>
      <w:tr w:rsidR="005C5B06">
        <w:trPr>
          <w:jc w:val="center"/>
        </w:trPr>
        <w:tc>
          <w:tcPr>
            <w:tcW w:w="1381" w:type="dxa"/>
            <w:tcBorders>
              <w:top w:val="single" w:sz="4" w:space="0" w:color="000001"/>
              <w:left w:val="single" w:sz="4" w:space="0" w:color="000001"/>
              <w:bottom w:val="single" w:sz="4" w:space="0" w:color="000001"/>
              <w:right w:val="single" w:sz="4" w:space="0" w:color="000001"/>
            </w:tcBorders>
            <w:shd w:val="clear" w:color="auto" w:fill="auto"/>
          </w:tcPr>
          <w:p w:rsidR="005C5B06" w:rsidRDefault="00AD44FA">
            <w:pPr>
              <w:widowControl w:val="0"/>
              <w:spacing w:after="0"/>
              <w:jc w:val="center"/>
              <w:rPr>
                <w:rFonts w:ascii="Arial" w:eastAsia="Arial" w:hAnsi="Arial" w:cs="Arial"/>
                <w:b/>
                <w:color w:val="000000"/>
                <w:sz w:val="24"/>
                <w:szCs w:val="24"/>
              </w:rPr>
            </w:pPr>
            <w:r>
              <w:rPr>
                <w:rFonts w:ascii="Arial" w:eastAsia="Arial" w:hAnsi="Arial" w:cs="Arial"/>
                <w:b/>
                <w:color w:val="000000"/>
                <w:sz w:val="24"/>
                <w:szCs w:val="24"/>
              </w:rPr>
              <w:t>DIA DA SEMANA</w:t>
            </w:r>
          </w:p>
        </w:tc>
        <w:tc>
          <w:tcPr>
            <w:tcW w:w="9296" w:type="dxa"/>
            <w:tcBorders>
              <w:top w:val="single" w:sz="4" w:space="0" w:color="000001"/>
              <w:left w:val="single" w:sz="4" w:space="0" w:color="000001"/>
              <w:bottom w:val="single" w:sz="4" w:space="0" w:color="000001"/>
              <w:right w:val="single" w:sz="4" w:space="0" w:color="000001"/>
            </w:tcBorders>
            <w:shd w:val="clear" w:color="auto" w:fill="auto"/>
          </w:tcPr>
          <w:p w:rsidR="005C5B06" w:rsidRDefault="00AD44FA">
            <w:pPr>
              <w:widowControl w:val="0"/>
              <w:spacing w:after="0"/>
              <w:jc w:val="center"/>
              <w:rPr>
                <w:rFonts w:ascii="Arial" w:eastAsia="Arial" w:hAnsi="Arial" w:cs="Arial"/>
                <w:b/>
                <w:color w:val="000000"/>
                <w:sz w:val="24"/>
                <w:szCs w:val="24"/>
              </w:rPr>
            </w:pPr>
            <w:r>
              <w:rPr>
                <w:rFonts w:ascii="Arial" w:eastAsia="Arial" w:hAnsi="Arial" w:cs="Arial"/>
                <w:b/>
                <w:color w:val="000000"/>
                <w:sz w:val="24"/>
                <w:szCs w:val="24"/>
              </w:rPr>
              <w:t>ROTINA DIÁRIA</w:t>
            </w:r>
          </w:p>
          <w:p w:rsidR="005C5B06" w:rsidRDefault="00AD44FA">
            <w:pPr>
              <w:widowControl w:val="0"/>
              <w:spacing w:after="0"/>
              <w:jc w:val="center"/>
              <w:rPr>
                <w:rFonts w:ascii="Arial" w:eastAsia="Arial" w:hAnsi="Arial" w:cs="Arial"/>
                <w:b/>
                <w:color w:val="000000"/>
                <w:sz w:val="24"/>
                <w:szCs w:val="24"/>
              </w:rPr>
            </w:pPr>
            <w:r>
              <w:rPr>
                <w:rFonts w:ascii="Arial" w:eastAsia="Arial" w:hAnsi="Arial" w:cs="Arial"/>
                <w:b/>
                <w:color w:val="000000"/>
                <w:sz w:val="24"/>
                <w:szCs w:val="24"/>
              </w:rPr>
              <w:t>DESCRIÇÃO DAS ATIVIDADES</w:t>
            </w:r>
          </w:p>
        </w:tc>
      </w:tr>
      <w:tr w:rsidR="005C5B06">
        <w:trPr>
          <w:jc w:val="center"/>
        </w:trPr>
        <w:tc>
          <w:tcPr>
            <w:tcW w:w="1381" w:type="dxa"/>
            <w:tcBorders>
              <w:top w:val="single" w:sz="4" w:space="0" w:color="000001"/>
              <w:left w:val="single" w:sz="4" w:space="0" w:color="000001"/>
              <w:bottom w:val="single" w:sz="4" w:space="0" w:color="000001"/>
              <w:right w:val="single" w:sz="4" w:space="0" w:color="000001"/>
            </w:tcBorders>
            <w:shd w:val="clear" w:color="auto" w:fill="auto"/>
          </w:tcPr>
          <w:p w:rsidR="005C5B06" w:rsidRDefault="005C5B06">
            <w:pPr>
              <w:widowControl w:val="0"/>
              <w:spacing w:after="0" w:line="240" w:lineRule="auto"/>
              <w:jc w:val="center"/>
              <w:rPr>
                <w:rFonts w:ascii="Arial" w:eastAsia="Arial" w:hAnsi="Arial" w:cs="Arial"/>
                <w:b/>
                <w:sz w:val="24"/>
                <w:szCs w:val="24"/>
              </w:rPr>
            </w:pPr>
          </w:p>
          <w:p w:rsidR="005C5B06" w:rsidRDefault="005C5B06">
            <w:pPr>
              <w:widowControl w:val="0"/>
              <w:spacing w:after="0" w:line="240" w:lineRule="auto"/>
              <w:rPr>
                <w:rFonts w:ascii="Arial" w:eastAsia="Arial" w:hAnsi="Arial" w:cs="Arial"/>
                <w:b/>
                <w:sz w:val="24"/>
                <w:szCs w:val="24"/>
              </w:rPr>
            </w:pPr>
          </w:p>
          <w:p w:rsidR="005C5B06" w:rsidRDefault="00AD44FA">
            <w:pPr>
              <w:widowControl w:val="0"/>
              <w:spacing w:after="0" w:line="240" w:lineRule="auto"/>
              <w:jc w:val="center"/>
              <w:rPr>
                <w:rFonts w:ascii="Arial" w:eastAsia="Arial" w:hAnsi="Arial" w:cs="Arial"/>
                <w:sz w:val="24"/>
                <w:szCs w:val="24"/>
              </w:rPr>
            </w:pPr>
            <w:r>
              <w:rPr>
                <w:rFonts w:ascii="Arial" w:eastAsia="Arial" w:hAnsi="Arial" w:cs="Arial"/>
                <w:b/>
                <w:sz w:val="24"/>
                <w:szCs w:val="24"/>
              </w:rPr>
              <w:t>Segunda-feira</w:t>
            </w:r>
          </w:p>
          <w:p w:rsidR="005C5B06" w:rsidRDefault="00AD44FA">
            <w:pPr>
              <w:widowControl w:val="0"/>
              <w:spacing w:after="0" w:line="240" w:lineRule="auto"/>
              <w:jc w:val="center"/>
              <w:rPr>
                <w:rFonts w:ascii="Arial" w:eastAsia="Arial" w:hAnsi="Arial" w:cs="Arial"/>
                <w:sz w:val="24"/>
                <w:szCs w:val="24"/>
              </w:rPr>
            </w:pPr>
            <w:r>
              <w:rPr>
                <w:rFonts w:ascii="Arial" w:eastAsia="Arial" w:hAnsi="Arial" w:cs="Arial"/>
                <w:sz w:val="24"/>
                <w:szCs w:val="24"/>
              </w:rPr>
              <w:t>Data: 27/09</w:t>
            </w:r>
          </w:p>
        </w:tc>
        <w:tc>
          <w:tcPr>
            <w:tcW w:w="9296" w:type="dxa"/>
            <w:tcBorders>
              <w:top w:val="single" w:sz="4" w:space="0" w:color="000001"/>
              <w:left w:val="single" w:sz="4" w:space="0" w:color="000001"/>
              <w:bottom w:val="single" w:sz="4" w:space="0" w:color="000001"/>
              <w:right w:val="single" w:sz="4" w:space="0" w:color="000001"/>
            </w:tcBorders>
            <w:shd w:val="clear" w:color="auto" w:fill="auto"/>
          </w:tcPr>
          <w:p w:rsidR="005C5B06" w:rsidRDefault="00AD44FA">
            <w:pPr>
              <w:keepNext/>
              <w:keepLines/>
              <w:widowControl w:val="0"/>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color w:val="000000"/>
                <w:sz w:val="24"/>
                <w:szCs w:val="24"/>
              </w:rPr>
              <w:t>Leitura diária:</w:t>
            </w:r>
            <w:r>
              <w:rPr>
                <w:rFonts w:ascii="Arial" w:eastAsia="Arial" w:hAnsi="Arial" w:cs="Arial"/>
                <w:b/>
                <w:sz w:val="24"/>
                <w:szCs w:val="24"/>
              </w:rPr>
              <w:t xml:space="preserve"> </w:t>
            </w:r>
            <w:r>
              <w:rPr>
                <w:rFonts w:ascii="Arial" w:eastAsia="Arial" w:hAnsi="Arial" w:cs="Arial"/>
                <w:sz w:val="24"/>
                <w:szCs w:val="24"/>
              </w:rPr>
              <w:t xml:space="preserve"> Livro Ápis - Língua </w:t>
            </w:r>
            <w:bookmarkStart w:id="0" w:name="_GoBack"/>
            <w:bookmarkEnd w:id="0"/>
            <w:r w:rsidR="002372D3">
              <w:rPr>
                <w:rFonts w:ascii="Arial" w:eastAsia="Arial" w:hAnsi="Arial" w:cs="Arial"/>
                <w:sz w:val="24"/>
                <w:szCs w:val="24"/>
              </w:rPr>
              <w:t>Portuguesa.</w:t>
            </w:r>
          </w:p>
          <w:p w:rsidR="005C5B06" w:rsidRDefault="00AD44FA">
            <w:pPr>
              <w:keepNext/>
              <w:keepLines/>
              <w:widowControl w:val="0"/>
              <w:spacing w:after="0" w:line="240" w:lineRule="auto"/>
              <w:jc w:val="both"/>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Texto 2 -</w:t>
            </w:r>
            <w:r>
              <w:rPr>
                <w:rFonts w:ascii="Arial" w:eastAsia="Arial" w:hAnsi="Arial" w:cs="Arial"/>
                <w:b/>
                <w:sz w:val="24"/>
                <w:szCs w:val="24"/>
              </w:rPr>
              <w:t xml:space="preserve"> </w:t>
            </w:r>
            <w:r>
              <w:rPr>
                <w:rFonts w:ascii="Arial" w:eastAsia="Arial" w:hAnsi="Arial" w:cs="Arial"/>
                <w:sz w:val="24"/>
                <w:szCs w:val="24"/>
              </w:rPr>
              <w:t>“Com o pé na Lua” (página 301).</w:t>
            </w:r>
          </w:p>
          <w:p w:rsidR="005C5B06" w:rsidRDefault="00AD44FA">
            <w:pPr>
              <w:keepNext/>
              <w:keepLines/>
              <w:widowControl w:val="0"/>
              <w:numPr>
                <w:ilvl w:val="0"/>
                <w:numId w:val="4"/>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Após a leitura do texto, escreva em seu caderno 3 características da Lua que mais lhe chamaram a atenção.</w:t>
            </w:r>
          </w:p>
          <w:p w:rsidR="005C5B06" w:rsidRDefault="005C5B06">
            <w:pPr>
              <w:keepNext/>
              <w:keepLines/>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rsidR="005C5B06" w:rsidRDefault="00AD44FA">
            <w:pPr>
              <w:keepNext/>
              <w:keepLines/>
              <w:widowControl w:val="0"/>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Atividades: </w:t>
            </w:r>
            <w:r>
              <w:rPr>
                <w:rFonts w:ascii="Arial" w:eastAsia="Arial" w:hAnsi="Arial" w:cs="Arial"/>
                <w:color w:val="000000"/>
                <w:sz w:val="24"/>
                <w:szCs w:val="24"/>
              </w:rPr>
              <w:t>Livro Ápis - Língua Portuguesa (páginas 205 até 207).</w:t>
            </w:r>
          </w:p>
          <w:p w:rsidR="005C5B06" w:rsidRDefault="00AD44FA">
            <w:pPr>
              <w:keepNext/>
              <w:keepLines/>
              <w:widowControl w:val="0"/>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Você já percebeu que algumas vezes usamos maneiras diferentes de tratamento dependendo com quem estamos falando, por exemplo, com uma pessoa mais velha, ou uma autoridade? Esses são os pronomes de tratamento. E nas atividades de hoje vamos conhecer alguns deles e quando são utilizados.</w:t>
            </w:r>
          </w:p>
          <w:p w:rsidR="005C5B06" w:rsidRDefault="005C5B06">
            <w:pPr>
              <w:keepNext/>
              <w:keepLines/>
              <w:widowControl w:val="0"/>
              <w:numPr>
                <w:ilvl w:val="0"/>
                <w:numId w:val="6"/>
              </w:numPr>
              <w:pBdr>
                <w:top w:val="nil"/>
                <w:left w:val="nil"/>
                <w:bottom w:val="nil"/>
                <w:right w:val="nil"/>
                <w:between w:val="nil"/>
              </w:pBdr>
              <w:spacing w:after="0" w:line="240" w:lineRule="auto"/>
              <w:jc w:val="both"/>
              <w:rPr>
                <w:rFonts w:ascii="Arial" w:eastAsia="Arial" w:hAnsi="Arial" w:cs="Arial"/>
                <w:color w:val="0000FF"/>
                <w:sz w:val="24"/>
                <w:szCs w:val="24"/>
              </w:rPr>
            </w:pPr>
          </w:p>
          <w:p w:rsidR="005C5B06" w:rsidRDefault="00AD44FA">
            <w:pPr>
              <w:widowControl w:val="0"/>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Educação </w:t>
            </w:r>
            <w:r>
              <w:rPr>
                <w:rFonts w:ascii="Arial" w:eastAsia="Arial" w:hAnsi="Arial" w:cs="Arial"/>
                <w:b/>
                <w:sz w:val="24"/>
                <w:szCs w:val="24"/>
              </w:rPr>
              <w:t>F</w:t>
            </w:r>
            <w:r>
              <w:rPr>
                <w:rFonts w:ascii="Arial" w:eastAsia="Arial" w:hAnsi="Arial" w:cs="Arial"/>
                <w:b/>
                <w:color w:val="000000"/>
                <w:sz w:val="24"/>
                <w:szCs w:val="24"/>
              </w:rPr>
              <w:t xml:space="preserve">ísica: </w:t>
            </w:r>
            <w:r>
              <w:rPr>
                <w:rFonts w:ascii="Arial" w:eastAsia="Arial" w:hAnsi="Arial" w:cs="Arial"/>
                <w:color w:val="000000"/>
                <w:sz w:val="24"/>
                <w:szCs w:val="24"/>
              </w:rPr>
              <w:t>Hora de fazer exercícios. Dá uma olhadinha no blog o que o professor preparou para você.</w:t>
            </w:r>
          </w:p>
          <w:p w:rsidR="005C5B06" w:rsidRDefault="00E03AA5">
            <w:pPr>
              <w:widowControl w:val="0"/>
              <w:spacing w:after="0" w:line="240" w:lineRule="auto"/>
              <w:jc w:val="both"/>
              <w:rPr>
                <w:rFonts w:ascii="Arial" w:eastAsia="Arial" w:hAnsi="Arial" w:cs="Arial"/>
                <w:sz w:val="24"/>
                <w:szCs w:val="24"/>
              </w:rPr>
            </w:pPr>
            <w:hyperlink r:id="rId10">
              <w:r w:rsidR="00AD44FA">
                <w:rPr>
                  <w:rFonts w:ascii="Arial" w:eastAsia="Arial" w:hAnsi="Arial" w:cs="Arial"/>
                  <w:color w:val="1155CC"/>
                  <w:sz w:val="24"/>
                  <w:szCs w:val="24"/>
                  <w:u w:val="single"/>
                </w:rPr>
                <w:t>https://portaleducacao.hortolandia.sp.gov.br/index.php/ed-fisica</w:t>
              </w:r>
            </w:hyperlink>
          </w:p>
          <w:p w:rsidR="005C5B06" w:rsidRDefault="005C5B06">
            <w:pPr>
              <w:widowControl w:val="0"/>
              <w:spacing w:after="0" w:line="240" w:lineRule="auto"/>
              <w:jc w:val="both"/>
              <w:rPr>
                <w:rFonts w:ascii="Arial" w:eastAsia="Arial" w:hAnsi="Arial" w:cs="Arial"/>
                <w:sz w:val="24"/>
                <w:szCs w:val="24"/>
              </w:rPr>
            </w:pPr>
          </w:p>
        </w:tc>
      </w:tr>
      <w:tr w:rsidR="005C5B06">
        <w:trPr>
          <w:jc w:val="center"/>
        </w:trPr>
        <w:tc>
          <w:tcPr>
            <w:tcW w:w="13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5C5B06" w:rsidRDefault="00AD44FA">
            <w:pPr>
              <w:widowControl w:val="0"/>
              <w:spacing w:after="0" w:line="240" w:lineRule="auto"/>
              <w:jc w:val="center"/>
              <w:rPr>
                <w:rFonts w:ascii="Arial" w:eastAsia="Arial" w:hAnsi="Arial" w:cs="Arial"/>
                <w:sz w:val="24"/>
                <w:szCs w:val="24"/>
              </w:rPr>
            </w:pPr>
            <w:r>
              <w:rPr>
                <w:rFonts w:ascii="Arial" w:eastAsia="Arial" w:hAnsi="Arial" w:cs="Arial"/>
                <w:b/>
                <w:sz w:val="24"/>
                <w:szCs w:val="24"/>
              </w:rPr>
              <w:t>Terça-feira</w:t>
            </w:r>
          </w:p>
          <w:p w:rsidR="005C5B06" w:rsidRDefault="00AD44FA">
            <w:pPr>
              <w:widowControl w:val="0"/>
              <w:spacing w:after="0" w:line="240" w:lineRule="auto"/>
              <w:jc w:val="center"/>
              <w:rPr>
                <w:rFonts w:ascii="Arial" w:eastAsia="Arial" w:hAnsi="Arial" w:cs="Arial"/>
                <w:sz w:val="24"/>
                <w:szCs w:val="24"/>
              </w:rPr>
            </w:pPr>
            <w:r>
              <w:rPr>
                <w:rFonts w:ascii="Arial" w:eastAsia="Arial" w:hAnsi="Arial" w:cs="Arial"/>
                <w:sz w:val="24"/>
                <w:szCs w:val="24"/>
              </w:rPr>
              <w:t>Data: 28/09</w:t>
            </w:r>
          </w:p>
        </w:tc>
        <w:tc>
          <w:tcPr>
            <w:tcW w:w="9296" w:type="dxa"/>
            <w:tcBorders>
              <w:top w:val="single" w:sz="4" w:space="0" w:color="000001"/>
              <w:left w:val="single" w:sz="4" w:space="0" w:color="000001"/>
              <w:bottom w:val="single" w:sz="4" w:space="0" w:color="000001"/>
              <w:right w:val="single" w:sz="4" w:space="0" w:color="000001"/>
            </w:tcBorders>
            <w:shd w:val="clear" w:color="auto" w:fill="auto"/>
          </w:tcPr>
          <w:p w:rsidR="00D203A7" w:rsidRDefault="00AD44FA">
            <w:pPr>
              <w:keepNext/>
              <w:keepLines/>
              <w:widowControl w:val="0"/>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color w:val="000000"/>
                <w:sz w:val="24"/>
                <w:szCs w:val="24"/>
              </w:rPr>
              <w:t>Leitura diária:</w:t>
            </w:r>
            <w:r>
              <w:rPr>
                <w:rFonts w:ascii="Arial" w:eastAsia="Arial" w:hAnsi="Arial" w:cs="Arial"/>
                <w:sz w:val="24"/>
                <w:szCs w:val="24"/>
              </w:rPr>
              <w:t xml:space="preserve"> </w:t>
            </w:r>
            <w:r w:rsidR="00D203A7">
              <w:rPr>
                <w:rFonts w:ascii="Arial" w:eastAsia="Arial" w:hAnsi="Arial" w:cs="Arial"/>
                <w:sz w:val="24"/>
                <w:szCs w:val="24"/>
              </w:rPr>
              <w:t>O poder dos sentimentos - Felicidade</w:t>
            </w:r>
          </w:p>
          <w:p w:rsidR="005C5B06" w:rsidRDefault="00E03AA5">
            <w:pPr>
              <w:keepNext/>
              <w:keepLines/>
              <w:widowControl w:val="0"/>
              <w:pBdr>
                <w:top w:val="nil"/>
                <w:left w:val="nil"/>
                <w:bottom w:val="nil"/>
                <w:right w:val="nil"/>
                <w:between w:val="nil"/>
              </w:pBdr>
              <w:spacing w:after="0" w:line="240" w:lineRule="auto"/>
              <w:jc w:val="both"/>
              <w:rPr>
                <w:rFonts w:ascii="Arial" w:eastAsia="Arial" w:hAnsi="Arial" w:cs="Arial"/>
                <w:sz w:val="24"/>
                <w:szCs w:val="24"/>
              </w:rPr>
            </w:pPr>
            <w:hyperlink r:id="rId11" w:history="1">
              <w:r w:rsidR="00D203A7" w:rsidRPr="003A5FDF">
                <w:rPr>
                  <w:rStyle w:val="Hyperlink"/>
                  <w:rFonts w:ascii="Arial" w:eastAsia="Arial" w:hAnsi="Arial" w:cs="Arial"/>
                  <w:sz w:val="24"/>
                  <w:szCs w:val="24"/>
                </w:rPr>
                <w:t>https://www.youtube.com/watch?v=hIOZ7kta5Ng</w:t>
              </w:r>
            </w:hyperlink>
          </w:p>
          <w:p w:rsidR="005C5B06" w:rsidRDefault="005C5B06">
            <w:pPr>
              <w:keepNext/>
              <w:keepLines/>
              <w:widowControl w:val="0"/>
              <w:pBdr>
                <w:top w:val="nil"/>
                <w:left w:val="nil"/>
                <w:bottom w:val="nil"/>
                <w:right w:val="nil"/>
                <w:between w:val="nil"/>
              </w:pBdr>
              <w:spacing w:after="0" w:line="240" w:lineRule="auto"/>
              <w:jc w:val="both"/>
              <w:rPr>
                <w:rFonts w:ascii="Arial" w:eastAsia="Arial" w:hAnsi="Arial" w:cs="Arial"/>
                <w:b/>
                <w:color w:val="000000"/>
                <w:sz w:val="24"/>
                <w:szCs w:val="24"/>
              </w:rPr>
            </w:pPr>
          </w:p>
          <w:p w:rsidR="005C5B06" w:rsidRDefault="00AD44FA">
            <w:pPr>
              <w:spacing w:after="0" w:line="240" w:lineRule="auto"/>
              <w:jc w:val="both"/>
              <w:rPr>
                <w:rFonts w:ascii="Arial" w:eastAsia="Arial" w:hAnsi="Arial" w:cs="Arial"/>
                <w:sz w:val="24"/>
                <w:szCs w:val="24"/>
              </w:rPr>
            </w:pPr>
            <w:r>
              <w:rPr>
                <w:rFonts w:ascii="Arial" w:eastAsia="Arial" w:hAnsi="Arial" w:cs="Arial"/>
                <w:b/>
                <w:color w:val="000000"/>
                <w:sz w:val="24"/>
                <w:szCs w:val="24"/>
              </w:rPr>
              <w:t>Atividades</w:t>
            </w:r>
            <w:r>
              <w:rPr>
                <w:rFonts w:ascii="Arial" w:eastAsia="Arial" w:hAnsi="Arial" w:cs="Arial"/>
                <w:color w:val="000000"/>
                <w:sz w:val="24"/>
                <w:szCs w:val="24"/>
              </w:rPr>
              <w:t xml:space="preserve">: Livro </w:t>
            </w:r>
            <w:r w:rsidR="00D203A7">
              <w:rPr>
                <w:rFonts w:ascii="Arial" w:eastAsia="Arial" w:hAnsi="Arial" w:cs="Arial"/>
                <w:sz w:val="24"/>
                <w:szCs w:val="24"/>
              </w:rPr>
              <w:t xml:space="preserve">Ápis - </w:t>
            </w:r>
            <w:r w:rsidR="00AA086A">
              <w:rPr>
                <w:rFonts w:ascii="Arial" w:eastAsia="Arial" w:hAnsi="Arial" w:cs="Arial"/>
                <w:sz w:val="24"/>
                <w:szCs w:val="24"/>
              </w:rPr>
              <w:t>Matemática (</w:t>
            </w:r>
            <w:r>
              <w:rPr>
                <w:rFonts w:ascii="Arial" w:eastAsia="Arial" w:hAnsi="Arial" w:cs="Arial"/>
                <w:sz w:val="24"/>
                <w:szCs w:val="24"/>
              </w:rPr>
              <w:t>páginas 86 e 87</w:t>
            </w:r>
            <w:r w:rsidR="00AA086A">
              <w:rPr>
                <w:rFonts w:ascii="Arial" w:eastAsia="Arial" w:hAnsi="Arial" w:cs="Arial"/>
                <w:sz w:val="24"/>
                <w:szCs w:val="24"/>
              </w:rPr>
              <w:t>)</w:t>
            </w:r>
            <w:r>
              <w:rPr>
                <w:rFonts w:ascii="Arial" w:eastAsia="Arial" w:hAnsi="Arial" w:cs="Arial"/>
                <w:sz w:val="24"/>
                <w:szCs w:val="24"/>
              </w:rPr>
              <w:t>.</w:t>
            </w:r>
          </w:p>
          <w:p w:rsidR="005C5B06" w:rsidRDefault="00AD44FA">
            <w:pPr>
              <w:numPr>
                <w:ilvl w:val="0"/>
                <w:numId w:val="2"/>
              </w:numPr>
              <w:spacing w:after="0" w:line="240" w:lineRule="auto"/>
              <w:jc w:val="both"/>
              <w:rPr>
                <w:rFonts w:ascii="Arial" w:eastAsia="Arial" w:hAnsi="Arial" w:cs="Arial"/>
                <w:sz w:val="24"/>
                <w:szCs w:val="24"/>
              </w:rPr>
            </w:pPr>
            <w:r>
              <w:rPr>
                <w:rFonts w:ascii="Arial" w:eastAsia="Arial" w:hAnsi="Arial" w:cs="Arial"/>
                <w:sz w:val="24"/>
                <w:szCs w:val="24"/>
              </w:rPr>
              <w:t>Vamos continuar</w:t>
            </w:r>
            <w:r w:rsidR="00AA086A">
              <w:rPr>
                <w:rFonts w:ascii="Arial" w:eastAsia="Arial" w:hAnsi="Arial" w:cs="Arial"/>
                <w:sz w:val="24"/>
                <w:szCs w:val="24"/>
              </w:rPr>
              <w:t xml:space="preserve"> a</w:t>
            </w:r>
            <w:r>
              <w:rPr>
                <w:rFonts w:ascii="Arial" w:eastAsia="Arial" w:hAnsi="Arial" w:cs="Arial"/>
                <w:sz w:val="24"/>
                <w:szCs w:val="24"/>
              </w:rPr>
              <w:t xml:space="preserve"> falar e pensar sobre divisão.</w:t>
            </w:r>
          </w:p>
          <w:p w:rsidR="005C5B06" w:rsidRDefault="005C5B06">
            <w:pPr>
              <w:widowControl w:val="0"/>
              <w:spacing w:after="0" w:line="240" w:lineRule="auto"/>
              <w:rPr>
                <w:rFonts w:ascii="Arial" w:eastAsia="Arial" w:hAnsi="Arial" w:cs="Arial"/>
                <w:sz w:val="24"/>
                <w:szCs w:val="24"/>
              </w:rPr>
            </w:pPr>
          </w:p>
          <w:p w:rsidR="005C5B06" w:rsidRDefault="00AD44FA">
            <w:pPr>
              <w:widowControl w:val="0"/>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Inglês: </w:t>
            </w:r>
            <w:r>
              <w:rPr>
                <w:rFonts w:ascii="Arial" w:eastAsia="Arial" w:hAnsi="Arial" w:cs="Arial"/>
                <w:color w:val="000000"/>
                <w:sz w:val="24"/>
                <w:szCs w:val="24"/>
              </w:rPr>
              <w:t xml:space="preserve">Hoje é dia de aprender uma nova língua: vamos estudar Inglês! </w:t>
            </w:r>
            <w:r>
              <w:rPr>
                <w:rFonts w:ascii="Arial" w:eastAsia="Arial" w:hAnsi="Arial" w:cs="Arial"/>
                <w:color w:val="000000"/>
                <w:highlight w:val="white"/>
              </w:rPr>
              <w:t xml:space="preserve">TEMA: </w:t>
            </w:r>
            <w:hyperlink r:id="rId12">
              <w:r>
                <w:rPr>
                  <w:rFonts w:ascii="Arial" w:eastAsia="Arial" w:hAnsi="Arial" w:cs="Arial"/>
                  <w:color w:val="1155CC"/>
                  <w:sz w:val="24"/>
                  <w:szCs w:val="24"/>
                  <w:u w:val="single"/>
                </w:rPr>
                <w:t>https://portaleducacao.hortolandia.sp.gov.br/index.php/ingles</w:t>
              </w:r>
            </w:hyperlink>
          </w:p>
          <w:p w:rsidR="005C5B06" w:rsidRDefault="005C5B06">
            <w:pPr>
              <w:widowControl w:val="0"/>
              <w:spacing w:after="0" w:line="240" w:lineRule="auto"/>
              <w:rPr>
                <w:rFonts w:ascii="Arial" w:eastAsia="Arial" w:hAnsi="Arial" w:cs="Arial"/>
                <w:sz w:val="24"/>
                <w:szCs w:val="24"/>
              </w:rPr>
            </w:pPr>
          </w:p>
        </w:tc>
      </w:tr>
      <w:tr w:rsidR="005C5B06">
        <w:trPr>
          <w:jc w:val="center"/>
        </w:trPr>
        <w:tc>
          <w:tcPr>
            <w:tcW w:w="13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5C5B06" w:rsidRDefault="00AD44FA">
            <w:pPr>
              <w:widowControl w:val="0"/>
              <w:spacing w:after="0" w:line="240" w:lineRule="auto"/>
              <w:jc w:val="center"/>
              <w:rPr>
                <w:rFonts w:ascii="Arial" w:eastAsia="Arial" w:hAnsi="Arial" w:cs="Arial"/>
                <w:sz w:val="24"/>
                <w:szCs w:val="24"/>
              </w:rPr>
            </w:pPr>
            <w:r>
              <w:rPr>
                <w:rFonts w:ascii="Arial" w:eastAsia="Arial" w:hAnsi="Arial" w:cs="Arial"/>
                <w:b/>
                <w:sz w:val="24"/>
                <w:szCs w:val="24"/>
              </w:rPr>
              <w:t>Quarta-feira</w:t>
            </w:r>
          </w:p>
          <w:p w:rsidR="005C5B06" w:rsidRDefault="00AD44FA">
            <w:pPr>
              <w:widowControl w:val="0"/>
              <w:spacing w:after="0" w:line="240" w:lineRule="auto"/>
              <w:jc w:val="center"/>
              <w:rPr>
                <w:rFonts w:ascii="Arial" w:eastAsia="Arial" w:hAnsi="Arial" w:cs="Arial"/>
                <w:sz w:val="24"/>
                <w:szCs w:val="24"/>
              </w:rPr>
            </w:pPr>
            <w:r>
              <w:rPr>
                <w:rFonts w:ascii="Arial" w:eastAsia="Arial" w:hAnsi="Arial" w:cs="Arial"/>
                <w:sz w:val="24"/>
                <w:szCs w:val="24"/>
              </w:rPr>
              <w:t>Data: 29/09</w:t>
            </w:r>
          </w:p>
        </w:tc>
        <w:tc>
          <w:tcPr>
            <w:tcW w:w="9296" w:type="dxa"/>
            <w:tcBorders>
              <w:top w:val="single" w:sz="4" w:space="0" w:color="000001"/>
              <w:left w:val="single" w:sz="4" w:space="0" w:color="000001"/>
              <w:bottom w:val="single" w:sz="4" w:space="0" w:color="000001"/>
              <w:right w:val="single" w:sz="4" w:space="0" w:color="000001"/>
            </w:tcBorders>
            <w:shd w:val="clear" w:color="auto" w:fill="auto"/>
          </w:tcPr>
          <w:p w:rsidR="00AA086A" w:rsidRDefault="00AD44FA">
            <w:pPr>
              <w:keepNext/>
              <w:keepLines/>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Leitura diária: </w:t>
            </w:r>
            <w:r>
              <w:rPr>
                <w:rFonts w:ascii="Arial" w:eastAsia="Arial" w:hAnsi="Arial" w:cs="Arial"/>
                <w:color w:val="000000"/>
                <w:sz w:val="24"/>
                <w:szCs w:val="24"/>
              </w:rPr>
              <w:t xml:space="preserve">A Natureza </w:t>
            </w:r>
          </w:p>
          <w:p w:rsidR="005C5B06" w:rsidRDefault="00E03AA5">
            <w:pPr>
              <w:keepNext/>
              <w:keepLines/>
              <w:widowControl w:val="0"/>
              <w:pBdr>
                <w:top w:val="nil"/>
                <w:left w:val="nil"/>
                <w:bottom w:val="nil"/>
                <w:right w:val="nil"/>
                <w:between w:val="nil"/>
              </w:pBdr>
              <w:spacing w:after="0" w:line="240" w:lineRule="auto"/>
              <w:rPr>
                <w:rFonts w:ascii="Arial" w:eastAsia="Arial" w:hAnsi="Arial" w:cs="Arial"/>
                <w:color w:val="000000"/>
                <w:sz w:val="24"/>
                <w:szCs w:val="24"/>
              </w:rPr>
            </w:pPr>
            <w:hyperlink r:id="rId13">
              <w:r w:rsidR="00AD44FA">
                <w:rPr>
                  <w:rFonts w:ascii="Arial" w:eastAsia="Arial" w:hAnsi="Arial" w:cs="Arial"/>
                  <w:color w:val="1155CC"/>
                  <w:sz w:val="24"/>
                  <w:szCs w:val="24"/>
                  <w:u w:val="single"/>
                </w:rPr>
                <w:t>https://5ca0e999-de9a-47e0-9b77-7e3eeab0592c.usrfiles.com/ugd/5ca0e9_480854a3b7b44af1b0cc9775a5858c56.pdf</w:t>
              </w:r>
            </w:hyperlink>
          </w:p>
          <w:p w:rsidR="005C5B06" w:rsidRDefault="005C5B06">
            <w:pPr>
              <w:keepNext/>
              <w:keepLines/>
              <w:widowControl w:val="0"/>
              <w:pBdr>
                <w:top w:val="nil"/>
                <w:left w:val="nil"/>
                <w:bottom w:val="nil"/>
                <w:right w:val="nil"/>
                <w:between w:val="nil"/>
              </w:pBdr>
              <w:spacing w:after="0" w:line="240" w:lineRule="auto"/>
              <w:rPr>
                <w:rFonts w:ascii="Arial" w:eastAsia="Arial" w:hAnsi="Arial" w:cs="Arial"/>
                <w:sz w:val="24"/>
                <w:szCs w:val="24"/>
              </w:rPr>
            </w:pPr>
          </w:p>
          <w:p w:rsidR="005C5B06" w:rsidRDefault="00AD44FA">
            <w:pPr>
              <w:keepNext/>
              <w:keepLines/>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 xml:space="preserve">Vídeo complementar: </w:t>
            </w:r>
            <w:r>
              <w:rPr>
                <w:rFonts w:ascii="Arial" w:eastAsia="Arial" w:hAnsi="Arial" w:cs="Arial"/>
                <w:color w:val="000000"/>
                <w:sz w:val="24"/>
                <w:szCs w:val="24"/>
              </w:rPr>
              <w:t xml:space="preserve">As </w:t>
            </w:r>
            <w:r>
              <w:rPr>
                <w:rFonts w:ascii="Arial" w:eastAsia="Arial" w:hAnsi="Arial" w:cs="Arial"/>
                <w:sz w:val="24"/>
                <w:szCs w:val="24"/>
              </w:rPr>
              <w:t xml:space="preserve">fases da Lua </w:t>
            </w:r>
            <w:hyperlink r:id="rId14">
              <w:r>
                <w:rPr>
                  <w:rFonts w:ascii="Arial" w:eastAsia="Arial" w:hAnsi="Arial" w:cs="Arial"/>
                  <w:color w:val="1155CC"/>
                  <w:sz w:val="24"/>
                  <w:szCs w:val="24"/>
                  <w:u w:val="single"/>
                </w:rPr>
                <w:t>https://www.youtube.com/watch?v=N2wTtaJEtNY</w:t>
              </w:r>
            </w:hyperlink>
          </w:p>
          <w:p w:rsidR="005C5B06" w:rsidRDefault="005C5B06">
            <w:pPr>
              <w:keepNext/>
              <w:keepLines/>
              <w:widowControl w:val="0"/>
              <w:pBdr>
                <w:top w:val="nil"/>
                <w:left w:val="nil"/>
                <w:bottom w:val="nil"/>
                <w:right w:val="nil"/>
                <w:between w:val="nil"/>
              </w:pBdr>
              <w:spacing w:after="0" w:line="240" w:lineRule="auto"/>
              <w:jc w:val="both"/>
              <w:rPr>
                <w:rFonts w:ascii="Arial" w:eastAsia="Arial" w:hAnsi="Arial" w:cs="Arial"/>
                <w:b/>
                <w:sz w:val="24"/>
                <w:szCs w:val="24"/>
              </w:rPr>
            </w:pPr>
          </w:p>
          <w:p w:rsidR="00AA086A" w:rsidRDefault="00AD44FA">
            <w:pPr>
              <w:keepNext/>
              <w:keepLines/>
              <w:widowControl w:val="0"/>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color w:val="000000"/>
                <w:sz w:val="24"/>
                <w:szCs w:val="24"/>
              </w:rPr>
              <w:t xml:space="preserve">Atividades: </w:t>
            </w:r>
            <w:r>
              <w:rPr>
                <w:rFonts w:ascii="Arial" w:eastAsia="Arial" w:hAnsi="Arial" w:cs="Arial"/>
                <w:sz w:val="24"/>
                <w:szCs w:val="24"/>
              </w:rPr>
              <w:t xml:space="preserve">Livro Buriti Mais </w:t>
            </w:r>
            <w:r w:rsidR="00AA086A">
              <w:rPr>
                <w:rFonts w:ascii="Arial" w:eastAsia="Arial" w:hAnsi="Arial" w:cs="Arial"/>
                <w:sz w:val="24"/>
                <w:szCs w:val="24"/>
              </w:rPr>
              <w:t xml:space="preserve">- </w:t>
            </w:r>
            <w:r>
              <w:rPr>
                <w:rFonts w:ascii="Arial" w:eastAsia="Arial" w:hAnsi="Arial" w:cs="Arial"/>
                <w:sz w:val="24"/>
                <w:szCs w:val="24"/>
              </w:rPr>
              <w:t xml:space="preserve">História </w:t>
            </w:r>
            <w:r w:rsidR="00AA086A">
              <w:rPr>
                <w:rFonts w:ascii="Arial" w:eastAsia="Arial" w:hAnsi="Arial" w:cs="Arial"/>
                <w:sz w:val="24"/>
                <w:szCs w:val="24"/>
              </w:rPr>
              <w:t>(</w:t>
            </w:r>
            <w:r>
              <w:rPr>
                <w:rFonts w:ascii="Arial" w:eastAsia="Arial" w:hAnsi="Arial" w:cs="Arial"/>
                <w:sz w:val="24"/>
                <w:szCs w:val="24"/>
              </w:rPr>
              <w:t>páginas 114 a 117</w:t>
            </w:r>
            <w:r w:rsidR="00AA086A">
              <w:rPr>
                <w:rFonts w:ascii="Arial" w:eastAsia="Arial" w:hAnsi="Arial" w:cs="Arial"/>
                <w:sz w:val="24"/>
                <w:szCs w:val="24"/>
              </w:rPr>
              <w:t>)</w:t>
            </w:r>
          </w:p>
          <w:p w:rsidR="005C5B06" w:rsidRDefault="00AD44FA">
            <w:pPr>
              <w:keepNext/>
              <w:keepLines/>
              <w:widowControl w:val="0"/>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Calendários - Fazer a leitura do texto nas páginas 114 e 116 e responder as questões das páginas 115 e 117.</w:t>
            </w:r>
          </w:p>
          <w:p w:rsidR="005C5B06" w:rsidRDefault="005C5B06">
            <w:pPr>
              <w:keepNext/>
              <w:keepLines/>
              <w:widowControl w:val="0"/>
              <w:pBdr>
                <w:top w:val="nil"/>
                <w:left w:val="nil"/>
                <w:bottom w:val="nil"/>
                <w:right w:val="nil"/>
                <w:between w:val="nil"/>
              </w:pBdr>
              <w:spacing w:after="0" w:line="240" w:lineRule="auto"/>
              <w:jc w:val="both"/>
              <w:rPr>
                <w:rFonts w:ascii="Arial" w:eastAsia="Arial" w:hAnsi="Arial" w:cs="Arial"/>
                <w:sz w:val="24"/>
                <w:szCs w:val="24"/>
              </w:rPr>
            </w:pPr>
          </w:p>
        </w:tc>
      </w:tr>
      <w:tr w:rsidR="005C5B06">
        <w:trPr>
          <w:jc w:val="center"/>
        </w:trPr>
        <w:tc>
          <w:tcPr>
            <w:tcW w:w="13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5C5B06" w:rsidRDefault="005C5B06">
            <w:pPr>
              <w:widowControl w:val="0"/>
              <w:spacing w:after="0" w:line="240" w:lineRule="auto"/>
              <w:jc w:val="center"/>
              <w:rPr>
                <w:rFonts w:ascii="Arial" w:eastAsia="Arial" w:hAnsi="Arial" w:cs="Arial"/>
                <w:b/>
                <w:sz w:val="24"/>
                <w:szCs w:val="24"/>
              </w:rPr>
            </w:pPr>
          </w:p>
          <w:p w:rsidR="005C5B06" w:rsidRDefault="00AD44FA">
            <w:pPr>
              <w:widowControl w:val="0"/>
              <w:spacing w:after="0" w:line="240" w:lineRule="auto"/>
              <w:jc w:val="center"/>
              <w:rPr>
                <w:rFonts w:ascii="Arial" w:eastAsia="Arial" w:hAnsi="Arial" w:cs="Arial"/>
                <w:sz w:val="24"/>
                <w:szCs w:val="24"/>
              </w:rPr>
            </w:pPr>
            <w:r>
              <w:rPr>
                <w:rFonts w:ascii="Arial" w:eastAsia="Arial" w:hAnsi="Arial" w:cs="Arial"/>
                <w:b/>
                <w:sz w:val="24"/>
                <w:szCs w:val="24"/>
              </w:rPr>
              <w:t>Quinta-feira</w:t>
            </w:r>
          </w:p>
          <w:p w:rsidR="005C5B06" w:rsidRDefault="00AD44FA">
            <w:pPr>
              <w:widowControl w:val="0"/>
              <w:spacing w:after="0" w:line="240" w:lineRule="auto"/>
              <w:jc w:val="center"/>
              <w:rPr>
                <w:rFonts w:ascii="Arial" w:eastAsia="Arial" w:hAnsi="Arial" w:cs="Arial"/>
                <w:sz w:val="24"/>
                <w:szCs w:val="24"/>
              </w:rPr>
            </w:pPr>
            <w:r>
              <w:rPr>
                <w:rFonts w:ascii="Arial" w:eastAsia="Arial" w:hAnsi="Arial" w:cs="Arial"/>
                <w:sz w:val="24"/>
                <w:szCs w:val="24"/>
              </w:rPr>
              <w:t xml:space="preserve">Data: 30/09  </w:t>
            </w:r>
          </w:p>
        </w:tc>
        <w:tc>
          <w:tcPr>
            <w:tcW w:w="9296" w:type="dxa"/>
            <w:tcBorders>
              <w:top w:val="single" w:sz="4" w:space="0" w:color="000001"/>
              <w:left w:val="single" w:sz="4" w:space="0" w:color="000001"/>
              <w:bottom w:val="single" w:sz="4" w:space="0" w:color="000001"/>
              <w:right w:val="single" w:sz="4" w:space="0" w:color="000001"/>
            </w:tcBorders>
            <w:shd w:val="clear" w:color="auto" w:fill="auto"/>
          </w:tcPr>
          <w:p w:rsidR="00507854" w:rsidRPr="00507854" w:rsidRDefault="00AD44FA" w:rsidP="00507854">
            <w:pPr>
              <w:keepNext/>
              <w:keepLines/>
              <w:widowControl w:v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sz w:val="24"/>
                <w:szCs w:val="24"/>
              </w:rPr>
              <w:t xml:space="preserve">Leitura diária: </w:t>
            </w:r>
            <w:r w:rsidR="00507854" w:rsidRPr="00507854">
              <w:rPr>
                <w:rFonts w:ascii="Arial" w:hAnsi="Arial" w:cs="Arial"/>
                <w:color w:val="000000"/>
              </w:rPr>
              <w:t>O MENINO E O FOGUETE</w:t>
            </w:r>
          </w:p>
          <w:p w:rsidR="005C5B06" w:rsidRDefault="00E03AA5">
            <w:pPr>
              <w:keepNext/>
              <w:keepLines/>
              <w:widowControl w:val="0"/>
              <w:pBdr>
                <w:top w:val="nil"/>
                <w:left w:val="nil"/>
                <w:bottom w:val="nil"/>
                <w:right w:val="nil"/>
                <w:between w:val="nil"/>
              </w:pBdr>
              <w:spacing w:after="0" w:line="240" w:lineRule="auto"/>
              <w:jc w:val="both"/>
              <w:rPr>
                <w:rFonts w:ascii="Arial" w:eastAsia="Arial" w:hAnsi="Arial" w:cs="Arial"/>
                <w:color w:val="000000"/>
                <w:sz w:val="24"/>
                <w:szCs w:val="24"/>
              </w:rPr>
            </w:pPr>
            <w:hyperlink r:id="rId15" w:history="1">
              <w:r w:rsidR="00507854" w:rsidRPr="00C36F4B">
                <w:rPr>
                  <w:rStyle w:val="Hyperlink"/>
                  <w:rFonts w:ascii="Arial" w:eastAsia="Arial" w:hAnsi="Arial" w:cs="Arial"/>
                  <w:sz w:val="24"/>
                  <w:szCs w:val="24"/>
                </w:rPr>
                <w:t>https://www.euleioparaumacrianca.com.br/historias/o-menino-e-o-foguete/</w:t>
              </w:r>
            </w:hyperlink>
          </w:p>
          <w:p w:rsidR="00507854" w:rsidRDefault="00507854">
            <w:pPr>
              <w:keepNext/>
              <w:keepLines/>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rsidR="005C5B06" w:rsidRPr="00AA086A" w:rsidRDefault="00AD44FA">
            <w:pPr>
              <w:keepNext/>
              <w:keepLines/>
              <w:widowControl w:val="0"/>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Atividades:</w:t>
            </w:r>
            <w:r w:rsidR="00AA086A">
              <w:rPr>
                <w:rFonts w:ascii="Arial" w:eastAsia="Arial" w:hAnsi="Arial" w:cs="Arial"/>
                <w:b/>
                <w:color w:val="000000"/>
                <w:sz w:val="24"/>
                <w:szCs w:val="24"/>
              </w:rPr>
              <w:t xml:space="preserve"> </w:t>
            </w:r>
            <w:r w:rsidR="00AA086A" w:rsidRPr="00AA086A">
              <w:rPr>
                <w:rFonts w:ascii="Arial" w:eastAsia="Arial" w:hAnsi="Arial" w:cs="Arial"/>
                <w:color w:val="000000"/>
                <w:sz w:val="24"/>
                <w:szCs w:val="24"/>
              </w:rPr>
              <w:t>Livro Buriti - Ciências (</w:t>
            </w:r>
            <w:r w:rsidRPr="00AA086A">
              <w:rPr>
                <w:rFonts w:ascii="Arial" w:eastAsia="Arial" w:hAnsi="Arial" w:cs="Arial"/>
                <w:color w:val="000000"/>
                <w:sz w:val="24"/>
                <w:szCs w:val="24"/>
              </w:rPr>
              <w:t>páginas 146 a 149</w:t>
            </w:r>
            <w:r w:rsidR="00AA086A" w:rsidRPr="00AA086A">
              <w:rPr>
                <w:rFonts w:ascii="Arial" w:eastAsia="Arial" w:hAnsi="Arial" w:cs="Arial"/>
                <w:color w:val="000000"/>
                <w:sz w:val="24"/>
                <w:szCs w:val="24"/>
              </w:rPr>
              <w:t>)</w:t>
            </w:r>
            <w:r w:rsidRPr="00AA086A">
              <w:rPr>
                <w:rFonts w:ascii="Arial" w:eastAsia="Arial" w:hAnsi="Arial" w:cs="Arial"/>
                <w:color w:val="000000"/>
                <w:sz w:val="24"/>
                <w:szCs w:val="24"/>
              </w:rPr>
              <w:t>.</w:t>
            </w:r>
          </w:p>
          <w:p w:rsidR="005C5B06" w:rsidRPr="00AA086A" w:rsidRDefault="00AA086A">
            <w:pPr>
              <w:keepNext/>
              <w:keepLines/>
              <w:widowControl w:val="0"/>
              <w:numPr>
                <w:ilvl w:val="0"/>
                <w:numId w:val="1"/>
              </w:numPr>
              <w:pBdr>
                <w:top w:val="nil"/>
                <w:left w:val="nil"/>
                <w:bottom w:val="nil"/>
                <w:right w:val="nil"/>
                <w:between w:val="nil"/>
              </w:pBdr>
              <w:spacing w:after="0" w:line="240" w:lineRule="auto"/>
              <w:jc w:val="both"/>
              <w:rPr>
                <w:rFonts w:ascii="Arial" w:eastAsia="Arial" w:hAnsi="Arial" w:cs="Arial"/>
                <w:sz w:val="24"/>
                <w:szCs w:val="24"/>
              </w:rPr>
            </w:pPr>
            <w:r w:rsidRPr="00AA086A">
              <w:rPr>
                <w:rFonts w:ascii="Arial" w:eastAsia="Arial" w:hAnsi="Arial" w:cs="Arial"/>
                <w:sz w:val="24"/>
                <w:szCs w:val="24"/>
              </w:rPr>
              <w:t xml:space="preserve">Identificando  as </w:t>
            </w:r>
            <w:r w:rsidR="00AD44FA" w:rsidRPr="00AA086A">
              <w:rPr>
                <w:rFonts w:ascii="Arial" w:eastAsia="Arial" w:hAnsi="Arial" w:cs="Arial"/>
                <w:sz w:val="24"/>
                <w:szCs w:val="24"/>
              </w:rPr>
              <w:t xml:space="preserve">constelações e </w:t>
            </w:r>
            <w:r w:rsidR="00507854">
              <w:rPr>
                <w:rFonts w:ascii="Arial" w:eastAsia="Arial" w:hAnsi="Arial" w:cs="Arial"/>
                <w:sz w:val="24"/>
                <w:szCs w:val="24"/>
              </w:rPr>
              <w:t>aprenden</w:t>
            </w:r>
            <w:r w:rsidR="00AD44FA" w:rsidRPr="00AA086A">
              <w:rPr>
                <w:rFonts w:ascii="Arial" w:eastAsia="Arial" w:hAnsi="Arial" w:cs="Arial"/>
                <w:sz w:val="24"/>
                <w:szCs w:val="24"/>
              </w:rPr>
              <w:t>do a se orientar pelos astros.</w:t>
            </w:r>
          </w:p>
          <w:p w:rsidR="005C5B06" w:rsidRDefault="00AD44FA">
            <w:pPr>
              <w:keepNext/>
              <w:keepLines/>
              <w:widowControl w:val="0"/>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5C5B06" w:rsidRDefault="00AD44FA">
            <w:pPr>
              <w:widowControl w:val="0"/>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Artes: </w:t>
            </w:r>
            <w:r>
              <w:rPr>
                <w:rFonts w:ascii="Arial" w:eastAsia="Arial" w:hAnsi="Arial" w:cs="Arial"/>
                <w:color w:val="000000"/>
                <w:sz w:val="24"/>
                <w:szCs w:val="24"/>
              </w:rPr>
              <w:t>Hoje é dia de fazer ARTE...</w:t>
            </w:r>
          </w:p>
          <w:p w:rsidR="005C5B06" w:rsidRDefault="00E03AA5">
            <w:pPr>
              <w:widowControl w:val="0"/>
              <w:spacing w:after="0" w:line="240" w:lineRule="auto"/>
              <w:jc w:val="both"/>
              <w:rPr>
                <w:rFonts w:ascii="Arial" w:eastAsia="Arial" w:hAnsi="Arial" w:cs="Arial"/>
                <w:sz w:val="24"/>
                <w:szCs w:val="24"/>
              </w:rPr>
            </w:pPr>
            <w:hyperlink r:id="rId16">
              <w:r w:rsidR="00AD44FA">
                <w:rPr>
                  <w:rFonts w:ascii="Arial" w:eastAsia="Arial" w:hAnsi="Arial" w:cs="Arial"/>
                  <w:color w:val="1155CC"/>
                  <w:sz w:val="24"/>
                  <w:szCs w:val="24"/>
                  <w:u w:val="single"/>
                </w:rPr>
                <w:t>https://portaleducacao.hortolandia.sp.gov.br/index.php/artes</w:t>
              </w:r>
            </w:hyperlink>
          </w:p>
          <w:p w:rsidR="005C5B06" w:rsidRDefault="005C5B06">
            <w:pPr>
              <w:widowControl w:val="0"/>
              <w:spacing w:after="0" w:line="240" w:lineRule="auto"/>
              <w:jc w:val="both"/>
              <w:rPr>
                <w:rFonts w:ascii="Arial" w:eastAsia="Arial" w:hAnsi="Arial" w:cs="Arial"/>
                <w:sz w:val="24"/>
                <w:szCs w:val="24"/>
              </w:rPr>
            </w:pPr>
          </w:p>
        </w:tc>
      </w:tr>
      <w:tr w:rsidR="005C5B06">
        <w:trPr>
          <w:jc w:val="center"/>
        </w:trPr>
        <w:tc>
          <w:tcPr>
            <w:tcW w:w="13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5C5B06" w:rsidRDefault="00AD44FA">
            <w:pPr>
              <w:widowControl w:val="0"/>
              <w:spacing w:after="0" w:line="240" w:lineRule="auto"/>
              <w:jc w:val="center"/>
              <w:rPr>
                <w:rFonts w:ascii="Arial" w:eastAsia="Arial" w:hAnsi="Arial" w:cs="Arial"/>
                <w:sz w:val="24"/>
                <w:szCs w:val="24"/>
              </w:rPr>
            </w:pPr>
            <w:r>
              <w:rPr>
                <w:rFonts w:ascii="Arial" w:eastAsia="Arial" w:hAnsi="Arial" w:cs="Arial"/>
                <w:b/>
                <w:sz w:val="24"/>
                <w:szCs w:val="24"/>
              </w:rPr>
              <w:t>Sexta-feira</w:t>
            </w:r>
          </w:p>
          <w:p w:rsidR="005C5B06" w:rsidRDefault="00AD44FA">
            <w:pPr>
              <w:widowControl w:val="0"/>
              <w:spacing w:after="0" w:line="240" w:lineRule="auto"/>
              <w:jc w:val="center"/>
              <w:rPr>
                <w:rFonts w:ascii="Arial" w:eastAsia="Arial" w:hAnsi="Arial" w:cs="Arial"/>
                <w:sz w:val="24"/>
                <w:szCs w:val="24"/>
              </w:rPr>
            </w:pPr>
            <w:r>
              <w:rPr>
                <w:rFonts w:ascii="Arial" w:eastAsia="Arial" w:hAnsi="Arial" w:cs="Arial"/>
                <w:sz w:val="24"/>
                <w:szCs w:val="24"/>
              </w:rPr>
              <w:t xml:space="preserve">Data: 01/10 </w:t>
            </w:r>
          </w:p>
        </w:tc>
        <w:tc>
          <w:tcPr>
            <w:tcW w:w="9296" w:type="dxa"/>
            <w:tcBorders>
              <w:top w:val="single" w:sz="4" w:space="0" w:color="000001"/>
              <w:left w:val="single" w:sz="4" w:space="0" w:color="000001"/>
              <w:bottom w:val="single" w:sz="4" w:space="0" w:color="000001"/>
              <w:right w:val="single" w:sz="4" w:space="0" w:color="000001"/>
            </w:tcBorders>
            <w:shd w:val="clear" w:color="auto" w:fill="auto"/>
          </w:tcPr>
          <w:p w:rsidR="005C5B06" w:rsidRDefault="00AD44FA">
            <w:pPr>
              <w:keepNext/>
              <w:keepLines/>
              <w:widowControl w:val="0"/>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color w:val="000000"/>
                <w:sz w:val="24"/>
                <w:szCs w:val="24"/>
              </w:rPr>
              <w:t>Leitura diária:</w:t>
            </w:r>
            <w:r>
              <w:rPr>
                <w:rFonts w:ascii="Arial" w:eastAsia="Arial" w:hAnsi="Arial" w:cs="Arial"/>
                <w:color w:val="000000"/>
                <w:sz w:val="24"/>
                <w:szCs w:val="24"/>
              </w:rPr>
              <w:t xml:space="preserve"> Conto ou não conto? - Abel Sidney (</w:t>
            </w:r>
            <w:r>
              <w:rPr>
                <w:rFonts w:ascii="Arial" w:eastAsia="Arial" w:hAnsi="Arial" w:cs="Arial"/>
                <w:sz w:val="24"/>
                <w:szCs w:val="24"/>
              </w:rPr>
              <w:t>l</w:t>
            </w:r>
            <w:r>
              <w:rPr>
                <w:rFonts w:ascii="Arial" w:eastAsia="Arial" w:hAnsi="Arial" w:cs="Arial"/>
                <w:color w:val="000000"/>
                <w:sz w:val="24"/>
                <w:szCs w:val="24"/>
              </w:rPr>
              <w:t>ivro disponibilizado em PDF).</w:t>
            </w:r>
          </w:p>
          <w:p w:rsidR="005C5B06" w:rsidRDefault="005C5B06">
            <w:pPr>
              <w:keepNext/>
              <w:keepLines/>
              <w:widowControl w:val="0"/>
              <w:pBdr>
                <w:top w:val="nil"/>
                <w:left w:val="nil"/>
                <w:bottom w:val="nil"/>
                <w:right w:val="nil"/>
                <w:between w:val="nil"/>
              </w:pBdr>
              <w:spacing w:after="0" w:line="240" w:lineRule="auto"/>
              <w:jc w:val="both"/>
              <w:rPr>
                <w:rFonts w:ascii="Arial" w:eastAsia="Arial" w:hAnsi="Arial" w:cs="Arial"/>
                <w:sz w:val="24"/>
                <w:szCs w:val="24"/>
              </w:rPr>
            </w:pPr>
          </w:p>
          <w:p w:rsidR="005C5B06" w:rsidRDefault="00AD44FA">
            <w:pPr>
              <w:keepNext/>
              <w:keepLines/>
              <w:widowControl w:val="0"/>
              <w:pBdr>
                <w:top w:val="nil"/>
                <w:left w:val="nil"/>
                <w:bottom w:val="nil"/>
                <w:right w:val="nil"/>
                <w:between w:val="nil"/>
              </w:pBdr>
              <w:spacing w:after="0" w:line="240" w:lineRule="auto"/>
              <w:jc w:val="both"/>
              <w:rPr>
                <w:rFonts w:ascii="Arial" w:eastAsia="Arial" w:hAnsi="Arial" w:cs="Arial"/>
                <w:sz w:val="24"/>
                <w:szCs w:val="24"/>
              </w:rPr>
            </w:pPr>
            <w:bookmarkStart w:id="1" w:name="_heading=h.gjdgxs" w:colFirst="0" w:colLast="0"/>
            <w:bookmarkEnd w:id="1"/>
            <w:r>
              <w:rPr>
                <w:rFonts w:ascii="Arial" w:eastAsia="Arial" w:hAnsi="Arial" w:cs="Arial"/>
                <w:b/>
                <w:color w:val="000000"/>
                <w:sz w:val="24"/>
                <w:szCs w:val="24"/>
              </w:rPr>
              <w:t xml:space="preserve">Atividade: </w:t>
            </w:r>
            <w:r w:rsidR="00AA086A">
              <w:rPr>
                <w:rFonts w:ascii="Arial" w:eastAsia="Arial" w:hAnsi="Arial" w:cs="Arial"/>
                <w:sz w:val="24"/>
                <w:szCs w:val="24"/>
              </w:rPr>
              <w:t xml:space="preserve">Livro Buriti Mais </w:t>
            </w:r>
            <w:r>
              <w:rPr>
                <w:rFonts w:ascii="Arial" w:eastAsia="Arial" w:hAnsi="Arial" w:cs="Arial"/>
                <w:sz w:val="24"/>
                <w:szCs w:val="24"/>
              </w:rPr>
              <w:t xml:space="preserve">- Geografia (páginas 95 a 97). </w:t>
            </w:r>
          </w:p>
          <w:p w:rsidR="005C5B06" w:rsidRDefault="00AD44FA">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A modernização das atividades econômicas. </w:t>
            </w:r>
          </w:p>
          <w:p w:rsidR="005C5B06" w:rsidRDefault="005C5B06">
            <w:pPr>
              <w:widowControl w:val="0"/>
              <w:spacing w:after="0" w:line="240" w:lineRule="auto"/>
              <w:jc w:val="both"/>
              <w:rPr>
                <w:rFonts w:ascii="Arial" w:eastAsia="Arial" w:hAnsi="Arial" w:cs="Arial"/>
                <w:sz w:val="24"/>
                <w:szCs w:val="24"/>
              </w:rPr>
            </w:pPr>
          </w:p>
          <w:p w:rsidR="005C5B06" w:rsidRDefault="00AD44FA">
            <w:pPr>
              <w:widowControl w:val="0"/>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 xml:space="preserve">Atividade 1: </w:t>
            </w:r>
          </w:p>
          <w:p w:rsidR="005C5B06" w:rsidRDefault="00AD44FA">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Faça uma pesquisa e responda: </w:t>
            </w:r>
          </w:p>
          <w:p w:rsidR="005C5B06" w:rsidRDefault="00AD44FA">
            <w:pPr>
              <w:widowControl w:val="0"/>
              <w:spacing w:after="0" w:line="240" w:lineRule="auto"/>
              <w:jc w:val="both"/>
              <w:rPr>
                <w:rFonts w:ascii="Arial" w:eastAsia="Arial" w:hAnsi="Arial" w:cs="Arial"/>
                <w:b/>
                <w:sz w:val="24"/>
                <w:szCs w:val="24"/>
              </w:rPr>
            </w:pPr>
            <w:r>
              <w:rPr>
                <w:rFonts w:ascii="Arial" w:eastAsia="Arial" w:hAnsi="Arial" w:cs="Arial"/>
                <w:b/>
                <w:sz w:val="24"/>
                <w:szCs w:val="24"/>
              </w:rPr>
              <w:t xml:space="preserve">O que é linha de montagem? </w:t>
            </w:r>
          </w:p>
          <w:p w:rsidR="005C5B06" w:rsidRDefault="00AD44FA">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Obs.: Para a atividade 1, você poderá encaminhar sua resposta por mensagem de áudio ou escrita no caderno. </w:t>
            </w:r>
          </w:p>
          <w:p w:rsidR="005C5B06" w:rsidRDefault="005C5B06">
            <w:pPr>
              <w:widowControl w:val="0"/>
              <w:spacing w:after="0" w:line="240" w:lineRule="auto"/>
              <w:jc w:val="both"/>
              <w:rPr>
                <w:rFonts w:ascii="Arial" w:eastAsia="Arial" w:hAnsi="Arial" w:cs="Arial"/>
                <w:sz w:val="24"/>
                <w:szCs w:val="24"/>
              </w:rPr>
            </w:pPr>
          </w:p>
          <w:p w:rsidR="005C5B06" w:rsidRDefault="00AD44FA">
            <w:pPr>
              <w:widowControl w:val="0"/>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 xml:space="preserve">Atividade 2: </w:t>
            </w:r>
          </w:p>
          <w:p w:rsidR="005C5B06" w:rsidRDefault="00AD44FA">
            <w:pPr>
              <w:widowControl w:val="0"/>
              <w:spacing w:after="0" w:line="240" w:lineRule="auto"/>
              <w:jc w:val="both"/>
              <w:rPr>
                <w:rFonts w:ascii="Arial" w:eastAsia="Arial" w:hAnsi="Arial" w:cs="Arial"/>
                <w:sz w:val="24"/>
                <w:szCs w:val="24"/>
              </w:rPr>
            </w:pPr>
            <w:r>
              <w:rPr>
                <w:rFonts w:ascii="Arial" w:eastAsia="Arial" w:hAnsi="Arial" w:cs="Arial"/>
                <w:sz w:val="24"/>
                <w:szCs w:val="24"/>
              </w:rPr>
              <w:t>Leia os textos: "A modernização da indústria" e "Do artesanato à indústria moderna". Depois, responda às questões 5 e 6 (páginas 95, 96 e 97).</w:t>
            </w:r>
          </w:p>
          <w:p w:rsidR="005C5B06" w:rsidRDefault="00AD44FA">
            <w:pPr>
              <w:widowControl w:val="0"/>
              <w:spacing w:after="200" w:line="276" w:lineRule="auto"/>
              <w:jc w:val="right"/>
              <w:rPr>
                <w:rFonts w:ascii="Arial" w:eastAsia="Arial" w:hAnsi="Arial" w:cs="Arial"/>
                <w:color w:val="000000"/>
              </w:rPr>
            </w:pPr>
            <w:r>
              <w:rPr>
                <w:rFonts w:ascii="Arial" w:eastAsia="Arial" w:hAnsi="Arial" w:cs="Arial"/>
                <w:b/>
                <w:color w:val="000000"/>
                <w:sz w:val="24"/>
                <w:szCs w:val="24"/>
              </w:rPr>
              <w:t>Bom final de semana!</w:t>
            </w:r>
          </w:p>
        </w:tc>
      </w:tr>
    </w:tbl>
    <w:p w:rsidR="005C5B06" w:rsidRDefault="005C5B06">
      <w:pPr>
        <w:ind w:right="1418"/>
        <w:rPr>
          <w:rFonts w:ascii="Arial" w:eastAsia="Arial" w:hAnsi="Arial" w:cs="Arial"/>
          <w:b/>
          <w:sz w:val="24"/>
          <w:szCs w:val="24"/>
          <w:highlight w:val="darkCyan"/>
        </w:rPr>
      </w:pPr>
    </w:p>
    <w:p w:rsidR="005C5B06" w:rsidRDefault="005C5B06">
      <w:pPr>
        <w:ind w:right="-18"/>
        <w:rPr>
          <w:rFonts w:ascii="Arial" w:eastAsia="Arial" w:hAnsi="Arial" w:cs="Arial"/>
          <w:b/>
          <w:sz w:val="24"/>
          <w:szCs w:val="24"/>
          <w:shd w:val="clear" w:color="auto" w:fill="6D9EEB"/>
        </w:rPr>
      </w:pPr>
    </w:p>
    <w:sectPr w:rsidR="005C5B06">
      <w:headerReference w:type="default" r:id="rId17"/>
      <w:pgSz w:w="11906" w:h="16838"/>
      <w:pgMar w:top="766" w:right="720" w:bottom="720" w:left="720" w:header="70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AA5" w:rsidRDefault="00E03AA5">
      <w:pPr>
        <w:spacing w:after="0" w:line="240" w:lineRule="auto"/>
      </w:pPr>
      <w:r>
        <w:separator/>
      </w:r>
    </w:p>
  </w:endnote>
  <w:endnote w:type="continuationSeparator" w:id="0">
    <w:p w:rsidR="00E03AA5" w:rsidRDefault="00E0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AA5" w:rsidRDefault="00E03AA5">
      <w:pPr>
        <w:spacing w:after="0" w:line="240" w:lineRule="auto"/>
      </w:pPr>
      <w:r>
        <w:separator/>
      </w:r>
    </w:p>
  </w:footnote>
  <w:footnote w:type="continuationSeparator" w:id="0">
    <w:p w:rsidR="00E03AA5" w:rsidRDefault="00E03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06" w:rsidRDefault="00AD44FA">
    <w:pPr>
      <w:tabs>
        <w:tab w:val="center" w:pos="4252"/>
        <w:tab w:val="right" w:pos="8504"/>
      </w:tabs>
      <w:spacing w:after="0" w:line="240" w:lineRule="auto"/>
      <w:jc w:val="center"/>
      <w:rPr>
        <w:color w:val="000000"/>
      </w:rPr>
    </w:pPr>
    <w:r>
      <w:rPr>
        <w:noProof/>
      </w:rPr>
      <w:drawing>
        <wp:inline distT="0" distB="0" distL="0" distR="0">
          <wp:extent cx="5377815" cy="91440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77815" cy="914400"/>
                  </a:xfrm>
                  <a:prstGeom prst="rect">
                    <a:avLst/>
                  </a:prstGeom>
                  <a:ln/>
                </pic:spPr>
              </pic:pic>
            </a:graphicData>
          </a:graphic>
        </wp:inline>
      </w:drawing>
    </w:r>
  </w:p>
  <w:p w:rsidR="005C5B06" w:rsidRDefault="005C5B06">
    <w:pPr>
      <w:tabs>
        <w:tab w:val="center" w:pos="4252"/>
        <w:tab w:val="right" w:pos="8504"/>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C0A"/>
    <w:multiLevelType w:val="multilevel"/>
    <w:tmpl w:val="3460CBD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2790CBE"/>
    <w:multiLevelType w:val="multilevel"/>
    <w:tmpl w:val="15BC2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EA0B3D"/>
    <w:multiLevelType w:val="multilevel"/>
    <w:tmpl w:val="94CA8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B62345"/>
    <w:multiLevelType w:val="multilevel"/>
    <w:tmpl w:val="7DC20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BF1D69"/>
    <w:multiLevelType w:val="multilevel"/>
    <w:tmpl w:val="E0440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F26A2A"/>
    <w:multiLevelType w:val="multilevel"/>
    <w:tmpl w:val="322C0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C5B06"/>
    <w:rsid w:val="002372D3"/>
    <w:rsid w:val="00507854"/>
    <w:rsid w:val="005C5B06"/>
    <w:rsid w:val="006947D5"/>
    <w:rsid w:val="00AA086A"/>
    <w:rsid w:val="00AD44FA"/>
    <w:rsid w:val="00D203A7"/>
    <w:rsid w:val="00E03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2E57D-4E8F-4AEB-9524-A46E3CF4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CabealhoChar">
    <w:name w:val="Cabeçalho Char"/>
    <w:basedOn w:val="Fontepargpadro"/>
    <w:link w:val="Cabealho"/>
    <w:uiPriority w:val="99"/>
    <w:qFormat/>
    <w:rsid w:val="009636C5"/>
  </w:style>
  <w:style w:type="character" w:customStyle="1" w:styleId="RodapChar">
    <w:name w:val="Rodapé Char"/>
    <w:basedOn w:val="Fontepargpadro"/>
    <w:link w:val="Rodap"/>
    <w:uiPriority w:val="99"/>
    <w:qFormat/>
    <w:rsid w:val="009636C5"/>
  </w:style>
  <w:style w:type="character" w:customStyle="1" w:styleId="LinkdaInternet">
    <w:name w:val="Link da Internet"/>
    <w:basedOn w:val="Fontepargpadro"/>
    <w:unhideWhenUsed/>
    <w:rsid w:val="00545976"/>
    <w:rPr>
      <w:color w:val="0000FF"/>
      <w:u w:val="single"/>
    </w:rPr>
  </w:style>
  <w:style w:type="character" w:customStyle="1" w:styleId="Linkdainternetvisitado">
    <w:name w:val="Link da internet visitado"/>
    <w:basedOn w:val="Fontepargpadro"/>
    <w:uiPriority w:val="99"/>
    <w:semiHidden/>
    <w:unhideWhenUsed/>
    <w:rsid w:val="00472ACB"/>
    <w:rPr>
      <w:color w:val="800080" w:themeColor="followedHyperlink"/>
      <w:u w:val="single"/>
    </w:rPr>
  </w:style>
  <w:style w:type="character" w:styleId="Forte">
    <w:name w:val="Strong"/>
    <w:basedOn w:val="Fontepargpadro"/>
    <w:qFormat/>
    <w:rsid w:val="00B2511E"/>
    <w:rPr>
      <w:b/>
      <w:bCs/>
    </w:rPr>
  </w:style>
  <w:style w:type="character" w:styleId="Refdecomentrio">
    <w:name w:val="annotation reference"/>
    <w:basedOn w:val="Fontepargpadro"/>
    <w:uiPriority w:val="99"/>
    <w:semiHidden/>
    <w:unhideWhenUsed/>
    <w:qFormat/>
    <w:rsid w:val="00530604"/>
    <w:rPr>
      <w:sz w:val="16"/>
      <w:szCs w:val="16"/>
    </w:rPr>
  </w:style>
  <w:style w:type="character" w:customStyle="1" w:styleId="TextodecomentrioChar">
    <w:name w:val="Texto de comentário Char"/>
    <w:basedOn w:val="Fontepargpadro"/>
    <w:link w:val="Textodecomentrio"/>
    <w:uiPriority w:val="99"/>
    <w:semiHidden/>
    <w:qFormat/>
    <w:rsid w:val="00530604"/>
    <w:rPr>
      <w:sz w:val="20"/>
      <w:szCs w:val="20"/>
    </w:rPr>
  </w:style>
  <w:style w:type="character" w:customStyle="1" w:styleId="AssuntodocomentrioChar">
    <w:name w:val="Assunto do comentário Char"/>
    <w:basedOn w:val="TextodecomentrioChar"/>
    <w:link w:val="Assuntodocomentrio"/>
    <w:uiPriority w:val="99"/>
    <w:semiHidden/>
    <w:qFormat/>
    <w:rsid w:val="00530604"/>
    <w:rPr>
      <w:b/>
      <w:bCs/>
      <w:sz w:val="20"/>
      <w:szCs w:val="20"/>
    </w:rPr>
  </w:style>
  <w:style w:type="character" w:customStyle="1" w:styleId="TextodebaloChar">
    <w:name w:val="Texto de balão Char"/>
    <w:basedOn w:val="Fontepargpadro"/>
    <w:link w:val="Textodebalo"/>
    <w:uiPriority w:val="99"/>
    <w:semiHidden/>
    <w:qFormat/>
    <w:rsid w:val="00530604"/>
    <w:rPr>
      <w:rFonts w:ascii="Segoe UI" w:hAnsi="Segoe UI" w:cs="Segoe UI"/>
      <w:sz w:val="18"/>
      <w:szCs w:val="18"/>
    </w:rPr>
  </w:style>
  <w:style w:type="character" w:customStyle="1" w:styleId="MenoPendente1">
    <w:name w:val="Menção Pendente1"/>
    <w:basedOn w:val="Fontepargpadro"/>
    <w:uiPriority w:val="99"/>
    <w:semiHidden/>
    <w:unhideWhenUsed/>
    <w:qFormat/>
    <w:rsid w:val="005728C9"/>
    <w:rPr>
      <w:color w:val="605E5C"/>
      <w:shd w:val="clear" w:color="auto" w:fill="E1DFDD"/>
    </w:rPr>
  </w:style>
  <w:style w:type="character" w:customStyle="1" w:styleId="Marcas">
    <w:name w:val="Marcas"/>
    <w:qFormat/>
    <w:rPr>
      <w:rFonts w:ascii="OpenSymbol" w:eastAsia="OpenSymbol" w:hAnsi="OpenSymbol" w:cs="OpenSymbol"/>
    </w:rPr>
  </w:style>
  <w:style w:type="character" w:customStyle="1" w:styleId="Pr-formataoHTMLChar">
    <w:name w:val="Pré-formatação HTML Char"/>
    <w:basedOn w:val="Fontepargpadro"/>
    <w:uiPriority w:val="99"/>
    <w:semiHidden/>
    <w:qFormat/>
    <w:rsid w:val="00613BAA"/>
    <w:rPr>
      <w:rFonts w:ascii="Courier New" w:eastAsia="Times New Roman" w:hAnsi="Courier New" w:cs="Courier New"/>
      <w:sz w:val="20"/>
      <w:szCs w:val="20"/>
    </w:rPr>
  </w:style>
  <w:style w:type="character" w:customStyle="1" w:styleId="MenoPendente2">
    <w:name w:val="Menção Pendente2"/>
    <w:basedOn w:val="Fontepargpadro"/>
    <w:uiPriority w:val="99"/>
    <w:semiHidden/>
    <w:unhideWhenUsed/>
    <w:qFormat/>
    <w:rsid w:val="001D5E2F"/>
    <w:rPr>
      <w:color w:val="605E5C"/>
      <w:shd w:val="clear" w:color="auto" w:fill="E1DFDD"/>
    </w:rPr>
  </w:style>
  <w:style w:type="character" w:customStyle="1" w:styleId="MenoPendente3">
    <w:name w:val="Menção Pendente3"/>
    <w:basedOn w:val="Fontepargpadro"/>
    <w:uiPriority w:val="99"/>
    <w:semiHidden/>
    <w:unhideWhenUsed/>
    <w:qFormat/>
    <w:rsid w:val="00D66E7C"/>
    <w:rPr>
      <w:color w:val="605E5C"/>
      <w:shd w:val="clear" w:color="auto" w:fill="E1DFDD"/>
    </w:rPr>
  </w:style>
  <w:style w:type="character" w:customStyle="1" w:styleId="MenoPendente4">
    <w:name w:val="Menção Pendente4"/>
    <w:basedOn w:val="Fontepargpadro"/>
    <w:uiPriority w:val="99"/>
    <w:semiHidden/>
    <w:unhideWhenUsed/>
    <w:qFormat/>
    <w:rsid w:val="000C2EF0"/>
    <w:rPr>
      <w:color w:val="605E5C"/>
      <w:shd w:val="clear" w:color="auto" w:fill="E1DFDD"/>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9636C5"/>
    <w:pPr>
      <w:tabs>
        <w:tab w:val="center" w:pos="4252"/>
        <w:tab w:val="right" w:pos="8504"/>
      </w:tabs>
      <w:spacing w:after="0" w:line="240" w:lineRule="auto"/>
    </w:pPr>
  </w:style>
  <w:style w:type="paragraph" w:styleId="Rodap">
    <w:name w:val="footer"/>
    <w:basedOn w:val="Normal"/>
    <w:link w:val="RodapChar"/>
    <w:uiPriority w:val="99"/>
    <w:unhideWhenUsed/>
    <w:rsid w:val="009636C5"/>
    <w:pPr>
      <w:tabs>
        <w:tab w:val="center" w:pos="4252"/>
        <w:tab w:val="right" w:pos="8504"/>
      </w:tabs>
      <w:spacing w:after="0" w:line="240" w:lineRule="auto"/>
    </w:pPr>
  </w:style>
  <w:style w:type="paragraph" w:customStyle="1" w:styleId="Default">
    <w:name w:val="Default"/>
    <w:qFormat/>
    <w:rsid w:val="008304F9"/>
    <w:rPr>
      <w:rFonts w:ascii="Arial" w:hAnsi="Arial" w:cs="Arial"/>
      <w:color w:val="000000"/>
      <w:sz w:val="24"/>
      <w:szCs w:val="24"/>
    </w:rPr>
  </w:style>
  <w:style w:type="paragraph" w:styleId="PargrafodaLista">
    <w:name w:val="List Paragraph"/>
    <w:basedOn w:val="Normal"/>
    <w:uiPriority w:val="34"/>
    <w:qFormat/>
    <w:rsid w:val="0019759D"/>
    <w:pPr>
      <w:ind w:left="720"/>
      <w:contextualSpacing/>
    </w:pPr>
  </w:style>
  <w:style w:type="paragraph" w:customStyle="1" w:styleId="acss9ebb7">
    <w:name w:val="acss9ebb7"/>
    <w:basedOn w:val="Normal"/>
    <w:qFormat/>
    <w:rsid w:val="00B2511E"/>
    <w:pPr>
      <w:spacing w:beforeAutospacing="1" w:afterAutospacing="1" w:line="240" w:lineRule="auto"/>
    </w:pPr>
    <w:rPr>
      <w:rFonts w:ascii="Times New Roman" w:eastAsia="Times New Roman" w:hAnsi="Times New Roman" w:cs="Times New Roman"/>
      <w:sz w:val="24"/>
      <w:szCs w:val="24"/>
    </w:rPr>
  </w:style>
  <w:style w:type="paragraph" w:styleId="Textodecomentrio">
    <w:name w:val="annotation text"/>
    <w:basedOn w:val="Normal"/>
    <w:link w:val="TextodecomentrioChar"/>
    <w:uiPriority w:val="99"/>
    <w:semiHidden/>
    <w:unhideWhenUsed/>
    <w:qFormat/>
    <w:rsid w:val="00530604"/>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530604"/>
    <w:rPr>
      <w:b/>
      <w:bCs/>
    </w:rPr>
  </w:style>
  <w:style w:type="paragraph" w:styleId="Textodebalo">
    <w:name w:val="Balloon Text"/>
    <w:basedOn w:val="Normal"/>
    <w:link w:val="TextodebaloChar"/>
    <w:uiPriority w:val="99"/>
    <w:semiHidden/>
    <w:unhideWhenUsed/>
    <w:qFormat/>
    <w:rsid w:val="00530604"/>
    <w:pPr>
      <w:spacing w:after="0" w:line="240" w:lineRule="auto"/>
    </w:pPr>
    <w:rPr>
      <w:rFonts w:ascii="Segoe UI" w:hAnsi="Segoe UI" w:cs="Segoe UI"/>
      <w:sz w:val="18"/>
      <w:szCs w:val="18"/>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paragraph" w:customStyle="1" w:styleId="LO-normal">
    <w:name w:val="LO-normal"/>
    <w:qFormat/>
    <w:rsid w:val="00BF1243"/>
    <w:rPr>
      <w:color w:val="00000A"/>
      <w:lang w:eastAsia="zh-CN" w:bidi="hi-IN"/>
    </w:rPr>
  </w:style>
  <w:style w:type="paragraph" w:styleId="Pr-formataoHTML">
    <w:name w:val="HTML Preformatted"/>
    <w:basedOn w:val="Normal"/>
    <w:uiPriority w:val="99"/>
    <w:semiHidden/>
    <w:unhideWhenUsed/>
    <w:qFormat/>
    <w:rsid w:val="0061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qFormat/>
    <w:rsid w:val="00487556"/>
    <w:pPr>
      <w:spacing w:beforeAutospacing="1" w:afterAutospacing="1" w:line="240" w:lineRule="auto"/>
    </w:pPr>
    <w:rPr>
      <w:rFonts w:ascii="Times New Roman" w:eastAsia="Times New Roman" w:hAnsi="Times New Roman" w:cs="Times New Roman"/>
      <w:sz w:val="24"/>
      <w:szCs w:val="24"/>
    </w:r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styleId="Tabelacomgrade">
    <w:name w:val="Table Grid"/>
    <w:basedOn w:val="Tabelanormal"/>
    <w:uiPriority w:val="39"/>
    <w:rsid w:val="0022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7710B4"/>
    <w:rPr>
      <w:color w:val="0000FF" w:themeColor="hyperlink"/>
      <w:u w:val="single"/>
    </w:rPr>
  </w:style>
  <w:style w:type="character" w:customStyle="1" w:styleId="MenoPendente5">
    <w:name w:val="Menção Pendente5"/>
    <w:basedOn w:val="Fontepargpadro"/>
    <w:uiPriority w:val="99"/>
    <w:semiHidden/>
    <w:unhideWhenUsed/>
    <w:rsid w:val="007710B4"/>
    <w:rPr>
      <w:color w:val="605E5C"/>
      <w:shd w:val="clear" w:color="auto" w:fill="E1DFDD"/>
    </w:rPr>
  </w:style>
  <w:style w:type="table" w:customStyle="1" w:styleId="a">
    <w:basedOn w:val="TableNormal4"/>
    <w:tblPr>
      <w:tblStyleRowBandSize w:val="1"/>
      <w:tblStyleColBandSize w:val="1"/>
      <w:tblCellMar>
        <w:left w:w="115" w:type="dxa"/>
        <w:right w:w="115" w:type="dxa"/>
      </w:tblCellMar>
    </w:tblPr>
  </w:style>
  <w:style w:type="table" w:customStyle="1" w:styleId="a0">
    <w:basedOn w:val="TableNormal4"/>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character" w:customStyle="1" w:styleId="UnresolvedMention">
    <w:name w:val="Unresolved Mention"/>
    <w:basedOn w:val="Fontepargpadro"/>
    <w:uiPriority w:val="99"/>
    <w:semiHidden/>
    <w:unhideWhenUsed/>
    <w:rsid w:val="00DD5657"/>
    <w:rPr>
      <w:color w:val="605E5C"/>
      <w:shd w:val="clear" w:color="auto" w:fill="E1DFDD"/>
    </w:r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808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5ca0e999-de9a-47e0-9b77-7e3eeab0592c.usrfiles.com/ugd/5ca0e9_480854a3b7b44af1b0cc9775a5858c5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ducacao.hortolandia.sp.gov.br/index.php/ingl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rtaleducacao.hortolandia.sp.gov.br/index.php/ar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IOZ7kta5Ng" TargetMode="External"/><Relationship Id="rId5" Type="http://schemas.openxmlformats.org/officeDocument/2006/relationships/webSettings" Target="webSettings.xml"/><Relationship Id="rId15" Type="http://schemas.openxmlformats.org/officeDocument/2006/relationships/hyperlink" Target="https://www.euleioparaumacrianca.com.br/historias/o-menino-e-o-foguete/" TargetMode="External"/><Relationship Id="rId10" Type="http://schemas.openxmlformats.org/officeDocument/2006/relationships/hyperlink" Target="https://portaleducacao.hortolandia.sp.gov.br/index.php/ed-fisi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N2wTtaJEtN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jxkhg30oLL72hWIrs5dXpGfgTQ==">AMUW2mVSVYtMchaJVkAw4KrBuLugit8r4+Z2mkfW6UaNmCJBuQsSKMPjgQNwmwkpwbENKYGtYUnDMBqltNvmnzKrUDSshdeyJmLPG4AVZ7RZjLfIIXOz4sVFuM/nGF4IGmLmF+7fUajI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502</Words>
  <Characters>2715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Maria Miyaki</cp:lastModifiedBy>
  <cp:revision>6</cp:revision>
  <dcterms:created xsi:type="dcterms:W3CDTF">2021-07-22T21:32:00Z</dcterms:created>
  <dcterms:modified xsi:type="dcterms:W3CDTF">2021-09-12T15:08:00Z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