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80" w:lineRule="auto"/>
        <w:ind w:left="0" w:right="1191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   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4º 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4410075" cy="1346426"/>
            <wp:effectExtent b="0" l="0" r="0" t="0"/>
            <wp:docPr id="102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13464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3677920" cy="1599565"/>
            <wp:effectExtent b="0" l="0" r="0" t="0"/>
            <wp:docPr id="102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7920" cy="15995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40" w:lineRule="auto"/>
        <w:ind w:left="0" w:right="-3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ATIVIDADES PARA 30.08.2021 a 03.09.2021</w:t>
      </w:r>
      <w:r w:rsidDel="00000000" w:rsidR="00000000" w:rsidRPr="00000000">
        <w:rPr>
          <w:rtl w:val="0"/>
        </w:rPr>
      </w:r>
    </w:p>
    <w:tbl>
      <w:tblPr>
        <w:tblStyle w:val="Table1"/>
        <w:tblW w:w="10820.0" w:type="dxa"/>
        <w:jc w:val="left"/>
        <w:tblInd w:w="0.0" w:type="dxa"/>
        <w:tblLayout w:type="fixed"/>
        <w:tblLook w:val="0000"/>
      </w:tblPr>
      <w:tblGrid>
        <w:gridCol w:w="2017"/>
        <w:gridCol w:w="8803"/>
        <w:tblGridChange w:id="0">
          <w:tblGrid>
            <w:gridCol w:w="2017"/>
            <w:gridCol w:w="8803"/>
          </w:tblGrid>
        </w:tblGridChange>
      </w:tblGrid>
      <w:tr>
        <w:trPr>
          <w:cantSplit w:val="0"/>
          <w:trHeight w:val="64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443" w:firstLine="0"/>
              <w:jc w:val="righ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DIA DA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SEMANA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46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ROTINA DIÁRIA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DESCRIÇÃO DAS ATIVIDADES</w:t>
            </w:r>
          </w:p>
        </w:tc>
      </w:tr>
      <w:tr>
        <w:trPr>
          <w:cantSplit w:val="0"/>
          <w:trHeight w:val="227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28" w:lineRule="auto"/>
              <w:ind w:left="163" w:right="6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Segunda-feira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28" w:lineRule="auto"/>
              <w:ind w:left="163" w:right="6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30/08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30" w:lineRule="auto"/>
              <w:ind w:left="167" w:right="425" w:firstLine="11.000000000000014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Livro infantil 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Diz a lenda de Sandra Aymone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, disponível no grupo de pais de sua sala no WhatsApp.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304" w:line="230" w:lineRule="auto"/>
              <w:ind w:left="169" w:right="464" w:firstLine="8.000000000000007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Português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Os alunos deverão responder as questões no livro de Português nas páginas 146 a 149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294" w:line="230" w:lineRule="auto"/>
              <w:ind w:left="178" w:right="5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se exercitar um pouquinho? Dê uma olhadinha no PORTAL, na atividade preparada pelo professor de Educação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6" w:line="240" w:lineRule="auto"/>
              <w:ind w:left="164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Física!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6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256" w:firstLine="0"/>
              <w:jc w:val="righ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Terça-feira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31/08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30" w:lineRule="auto"/>
              <w:ind w:left="167" w:right="425" w:firstLine="11.000000000000014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Livro infantil 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Diz a lenda de Sandra Aymone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, disponível no grupo de pais de sua sala no WhatsApp.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314" w:line="254" w:lineRule="auto"/>
              <w:ind w:left="169" w:right="279" w:firstLine="6.999999999999993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Matemática: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Os alunos deverão realizar a atividade no caderno de matemática página 122 . Depois, resolver as situações- problema no caderno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314" w:line="254" w:lineRule="auto"/>
              <w:ind w:left="169" w:right="279" w:firstLine="6.999999999999993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Inglês: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aprender um outro idioma? Dá uma olhadinha na aula que a teacher preparou para você!TEMA: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LABOR DAY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(Dia do trabalho)página 83 do seu livro de Inglês.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5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181" w:firstLine="0"/>
              <w:jc w:val="righ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Quarta-feira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01/09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30" w:lineRule="auto"/>
              <w:ind w:left="167" w:right="425" w:firstLine="11.000000000000014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Livro infantil 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Diz a lenda de Sandra Aymone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, disponível no grupo de pais de sua sala no WhatsApp.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299" w:line="228" w:lineRule="auto"/>
              <w:ind w:left="166" w:right="190" w:firstLine="1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História: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Os alunos deverão realizar a atividade no livro de História nas páginas 92 e 93.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6" w:line="240" w:lineRule="auto"/>
              <w:ind w:left="144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Arte: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fazer uma atividade de arte e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Exercitar a criatividade? Dê uma olhadinha na atividade de Arte em nosso BLOG.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188" w:firstLine="0"/>
              <w:jc w:val="righ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Quinta-feira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02/09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30" w:lineRule="auto"/>
              <w:ind w:left="167" w:right="425" w:firstLine="11.000000000000014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Livro infantil 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Diz a lenda de Sandra Aymone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, disponível no grupo de pais de sua sala no WhatsApp.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71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71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Geografia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Os alunos deverão realizar  a atividade na página 57 exercício 7.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247" w:firstLine="0"/>
              <w:jc w:val="righ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Sexta-feira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0" w:right="188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03/09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space="0" w:sz="0" w:val="nil"/>
              </w:pBdr>
              <w:shd w:fill="auto" w:val="clear"/>
              <w:spacing w:after="60" w:before="0" w:line="230" w:lineRule="auto"/>
              <w:ind w:left="167" w:right="425" w:firstLine="11.000000000000014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Livro infantil 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Diz a lenda de Sandra Aymone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, disponível no grupo de pais de sua sala no WhatsApp.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94" w:line="228" w:lineRule="auto"/>
              <w:ind w:left="156" w:right="911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Ciências: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Os alunos deverão realizar a leitura no livro de Ciências na página 99 e realizar no caderno o estudo com o dicionário.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Olá famílias!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080"/>
          <w:tab w:val="left" w:pos="9639"/>
        </w:tabs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Olá queridos alunos! Saudades!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Espero que todos vocês estejam bem!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PORTUGUÊS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nesta semana, vamos falar sobre o gênero TEXTO INFORMATIVO.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4f81bd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 que é um texto informativo: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Texto informativo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é uma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produção textual com informação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sobre um determinado assunto, que tem como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objetivo esclarecer uma pessoa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ou conjunto de pessoas sobre essa matéria.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Normalmente em prosa, o texto informativo elucida e esclarece o leitor sobre o tema em questão. Podem existir textos informativos sobre animais, com características e informações sobre os animais ou sobre doenças como a dengue. Um texto informativo sobre a dengue, por exemplo, provavelmente disponibilizará informação sobre os sintomas, tratamento e formas de prevenção. Neste último caso, estamos perante um texto informativo científico, com informações autenticadas de acordo com a ciência.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textos informativos podem ser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jornalísticos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técnicos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sendo que os textos informativos técnicos são manuais de instrução ou bulas de remédios, por exemplo.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âmbito estrutural, muitos textos informativos são compostos por uma breve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introdução, desenvolvimento e conclusão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 linguagem utilizada em um texto informativo deve ser clara, direta e objetiva, e devem ser mencionados conceitos concretos e reais, junto  com a referência de fontes e exemplos. Normalmente, os textos informativos não têm figuras de linguagem que podem remeter a difícil interpretação, como metáforas e paradoxos.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jornalismo é responsável pela criação de vários textos informativos, em notícias, revistas, jornais, entrevistas, etc. Também são considerados informativos os textos que fazem parte de artigos científicos.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seu livro de português leia o texto informativo: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que as lagartixas perdem o rabo?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Finalizada a leitura iremos  aprofundar nosso conhecimento, realizando as atividades complementares lá no livro didático  de português nas páginas 146 a 149.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Como vimos na leitura sobre as lagartixas eles podem perder o rabo algumas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vezes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!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por falar em vezes... na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MATEMÁTICA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vamos falar sobre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multiplicação de números naturais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Então vamos começar ampliando nossos conhecimentos com as atividades abaixo, copie e resolva os desafios em seu caderno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40" w:lineRule="auto"/>
        <w:ind w:left="720" w:right="0" w:firstLine="566.9999999999999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4f81bd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Desafios de multiplicação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927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uma caixa há 45 limões. Quantos limões caberão em 7 caixas?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927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Antônio tem 6 dezenas de bolas de gude e seu irmão tem o quádruplo dessa quantia. Quantas bolas de gude tem o irmão de Antônio?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927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Gabriela tem 20 sacos, com 35 balas em cada um. Quantas balas Gabriela tem ao todo?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927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Uma costureira comprou 8 peças de tecidos, com 30 metros cada uma. Quantos metros de tecidos a costureira comprou?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927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uma sala há 5 prateleiras com 168 livros cada uma. Quantos livros há na sala?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Agora vamos aprofundar nossos conhecimentos, realizando as atividades complementares lá no livro didático de matemática na página 122. Observe o dia na rotina.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Existem muitos textos informativos que falam sobre a importância da água. Aquela água que todos nós já sabemos ser muito importante para a manutenção da vida de todo o mundo.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Em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GEOGRAFIA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vamos ler outro texto informativo sobre 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hidrografia brasileira.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Mas vocês sabem o que significa bacias hidrográficas? Vamos entender o que são bacias hidrográficas...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características e a importância das bacias hidrográficas.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Bacia hidrográfica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também chamada de bacia de drenagem, é uma porção da superfície terrestre banhada por um rio principal, ribeirões, riachos e córregos. Essas bacias são alimentadas pelas águas das chuvas, lençóis subterrâneos, etc.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Os limites entre as bacias hidrográficas, denominados divisores de água, encontram-se nos pontos mais elevados do relevo, sendo responsáveis pela separação das águas das diferentes bacias hidrográficas.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Portanto, a delimitação de uma bacia hidrográfica tem como principal elemento o relevo da região, visto que a água segue um caminho de acordo com o desnível do terreno. Outras características dependem da vegetação do local, as rochas, o clima, a ocupação humana,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as atividades econômicas, entre outros fatores.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3115945" cy="3170555"/>
            <wp:effectExtent b="0" l="0" r="0" t="0"/>
            <wp:docPr id="102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15945" cy="3170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Bacias Hidrográficas do Brasil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acordo com o Conselho Nacional de Recursos Hídricos (CNRH), órgão responsável pelo planejamento e uso racional da água no país, o território brasileiro abriga 12 bacias hidrográficas, com destaque para a Bacia Amazônica, que é a maior do planeta.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análise e o conhecimento das bacias hidrográficas são de fundamental importância, pois a água é um recurso natural essencial para a manutenção da vida na Terra. As águas desses rios são utilizadas para o consumo humano, agricultura, produção industrial, etc.</w:t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bacias hidrográficas devem ser preservadas, garantindo, assim, água de boa qualidade para todos os seres vivos.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melhor compreensão iremos aprofundar nosso conhecimento, realizando as atividades complementares lá no livro didático de geografia na página 57.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Todos nós devemos nos preocupar com a preservação das bacias hidrográficas.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povo brasileiro tem o benefício de ter em suas terras várias bacias de água doce!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nós temos certeza de que vocês já sabem que foi através das águas que o Brasil foi descoberto, não é mesmo?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Mesmo porque nós já estamos, há algum tempo, em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HISTÓRIA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falando a respeito da formação do povo brasileiro!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Vocês sabiam que a partir dos anos de 1530, os portugueses começaram a se estabelecer no território, que mais tarde seria chamado Brasil?  E que lá já viviam os indígenas? E que esses indígenas tinham hábitos muito diferentes dos europeus?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 todas essas informações iremos aprofundar um pouco mais nesse assunto. Sendo assim realize as atividades complementares lá no livro didático de história  nas página 92 e 93.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Vocês estão observando a importância do texto informativo?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Olha ele aqui de novo, agora em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CIÊNCIAS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40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Faremos outra leitura de mais um texto informativo que é muito interessante.</w:t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sabiam que há derretimento de gelo na superfície? Ao ler o seguinte texto: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DERRETIMENTO DO GELOS NOS POLOS na página 99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vocês terão a oportunidade de entender e conhecer um efeito do aquecimento global nos polos. Vamos lá?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Finalizada  a leitura do texto pesquise no dicionário as seguintes palavras e anote em seu caderno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numPr>
          <w:ilvl w:val="0"/>
          <w:numId w:val="3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1287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DESMATAMENTO:</w:t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numPr>
          <w:ilvl w:val="0"/>
          <w:numId w:val="3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1287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VAPORIZAÇÃO:</w:t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numPr>
          <w:ilvl w:val="0"/>
          <w:numId w:val="3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1287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EVAPORAÇÃO:</w:t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numPr>
          <w:ilvl w:val="0"/>
          <w:numId w:val="3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1287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EBULIÇÃO:</w:t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numPr>
          <w:ilvl w:val="0"/>
          <w:numId w:val="3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1287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FUSÃO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Essa semana estudamos muito, agora é o momento de relaxar e descansar, se precisar sair tenha consciência de usar a MÁSCARA, pois ela é importante para a manutenção e preservação da sua saúde e da saúde de sua família!</w:t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76" w:lineRule="auto"/>
        <w:ind w:left="0" w:right="0" w:firstLine="56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Bom final de semana e até a próxima!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76" w:lineRule="auto"/>
        <w:ind w:left="720" w:right="0" w:firstLine="566.999999999999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 </w:t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auto" w:val="clear"/>
        <w:spacing w:after="60" w:before="0" w:line="240" w:lineRule="auto"/>
        <w:ind w:left="720" w:right="0" w:firstLine="566.999999999999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footerReference r:id="rId14" w:type="even"/>
      <w:pgSz w:h="16838" w:w="11906" w:orient="portrait"/>
      <w:pgMar w:bottom="709" w:top="426" w:left="709" w:right="566" w:header="113" w:footer="11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36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36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114300" distR="114300">
          <wp:extent cx="5404485" cy="921385"/>
          <wp:effectExtent b="0" l="0" r="0" t="0"/>
          <wp:docPr id="102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4485" cy="9213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120" w:before="0" w:line="276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36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2">
    <w:lvl w:ilvl="0">
      <w:start w:val="1"/>
      <w:numFmt w:val="decimal"/>
      <w:lvlText w:val="%1)"/>
      <w:lvlJc w:val="left"/>
      <w:pPr>
        <w:ind w:left="927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lowerLetter"/>
      <w:lvlText w:val="%1)"/>
      <w:lvlJc w:val="left"/>
      <w:pPr>
        <w:ind w:left="1287" w:hanging="360.0000000000001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Estilopadrão">
    <w:name w:val="Estilo padrão"/>
    <w:next w:val="Estilopadrão"/>
    <w:autoRedefine w:val="0"/>
    <w:hidden w:val="0"/>
    <w:qFormat w:val="0"/>
    <w:pPr>
      <w:widowControl w:val="1"/>
      <w:suppressAutoHyphens w:val="0"/>
      <w:bidi w:val="0"/>
      <w:spacing w:after="60" w:before="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Título2">
    <w:name w:val="Título 2"/>
    <w:basedOn w:val="Estilopadrão"/>
    <w:next w:val="Estilopadrão"/>
    <w:autoRedefine w:val="0"/>
    <w:hidden w:val="0"/>
    <w:qFormat w:val="0"/>
    <w:pPr>
      <w:widowControl w:val="1"/>
      <w:numPr>
        <w:ilvl w:val="1"/>
        <w:numId w:val="1"/>
      </w:numPr>
      <w:suppressAutoHyphens w:val="0"/>
      <w:bidi w:val="0"/>
      <w:spacing w:after="60" w:before="200" w:line="360" w:lineRule="auto"/>
      <w:ind w:leftChars="-1" w:rightChars="0" w:firstLineChars="-1"/>
      <w:jc w:val="center"/>
      <w:textDirection w:val="btLr"/>
      <w:textAlignment w:val="top"/>
      <w:outlineLvl w:val="1"/>
    </w:pPr>
    <w:rPr>
      <w:rFonts w:ascii="Calibri" w:cs="Calibri" w:eastAsia="Calibri" w:hAnsi="Calibri"/>
      <w:b w:val="1"/>
      <w:color w:val="4f81bd"/>
      <w:w w:val="100"/>
      <w:position w:val="-1"/>
      <w:sz w:val="26"/>
      <w:szCs w:val="26"/>
      <w:effect w:val="none"/>
      <w:vertAlign w:val="baseline"/>
      <w:cs w:val="0"/>
      <w:em w:val="none"/>
      <w:lang w:bidi="ar-SA" w:eastAsia="zh-CN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ítulo2Char">
    <w:name w:val="Título 2 Char"/>
    <w:next w:val="Título2Char"/>
    <w:autoRedefine w:val="0"/>
    <w:hidden w:val="0"/>
    <w:qFormat w:val="0"/>
    <w:rPr>
      <w:rFonts w:ascii="Calibri" w:cs="Calibri" w:eastAsia="Calibri" w:hAnsi="Calibri"/>
      <w:b w:val="1"/>
      <w:color w:val="4f81bd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character" w:styleId="RodapéChar">
    <w:name w:val="Rodapé Char"/>
    <w:next w:val="RodapéChar"/>
    <w:autoRedefine w:val="0"/>
    <w:hidden w:val="0"/>
    <w:qFormat w:val="0"/>
    <w:rPr>
      <w:rFonts w:ascii="Calibri" w:cs="Calibri" w:eastAsia="Calibri" w:hAnsi="Calibri"/>
      <w:w w:val="100"/>
      <w:position w:val="-1"/>
      <w:effect w:val="none"/>
      <w:vertAlign w:val="baseline"/>
      <w:cs w:val="0"/>
      <w:em w:val="none"/>
      <w:lang/>
    </w:rPr>
  </w:style>
  <w:style w:type="character" w:styleId="CabeçalhoChar">
    <w:name w:val="Cabeçalho Char"/>
    <w:next w:val="CabeçalhoChar"/>
    <w:autoRedefine w:val="0"/>
    <w:hidden w:val="0"/>
    <w:qFormat w:val="0"/>
    <w:rPr>
      <w:rFonts w:ascii="Calibri" w:cs="Calibri" w:eastAsia="Calibri" w:hAnsi="Calibri"/>
      <w:w w:val="100"/>
      <w:position w:val="-1"/>
      <w:effect w:val="none"/>
      <w:vertAlign w:val="baseline"/>
      <w:cs w:val="0"/>
      <w:em w:val="none"/>
      <w:lang/>
    </w:rPr>
  </w:style>
  <w:style w:type="paragraph" w:styleId="Título">
    <w:name w:val="Título"/>
    <w:basedOn w:val="Estilopadrão"/>
    <w:next w:val="Corpodotexto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Mangal" w:eastAsia="Microsoft YaHei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Estilopadrão"/>
    <w:next w:val="Corpodotexto"/>
    <w:autoRedefine w:val="0"/>
    <w:hidden w:val="0"/>
    <w:qFormat w:val="0"/>
    <w:pPr>
      <w:widowControl w:val="1"/>
      <w:suppressAutoHyphens w:val="0"/>
      <w:bidi w:val="0"/>
      <w:spacing w:after="120" w:before="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after="120" w:before="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Mangal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Estilopadrão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Mangal" w:eastAsia="Calibri" w:hAnsi="Calibri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Estilopadrão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after="60" w:before="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Mangal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Estilopadrão"/>
    <w:next w:val="Rodapé"/>
    <w:autoRedefine w:val="0"/>
    <w:hidden w:val="0"/>
    <w:qFormat w:val="0"/>
    <w:pPr>
      <w:widowControl w:val="1"/>
      <w:tabs>
        <w:tab w:val="center" w:leader="none" w:pos="4252"/>
        <w:tab w:val="right" w:leader="none" w:pos="8504"/>
      </w:tabs>
      <w:suppressAutoHyphens w:val="0"/>
      <w:bidi w:val="0"/>
      <w:spacing w:after="0" w:before="0" w:line="24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ParágrafodaLista">
    <w:name w:val="Parágrafo da Lista"/>
    <w:basedOn w:val="Estilopadrão"/>
    <w:next w:val="ParágrafodaLista"/>
    <w:autoRedefine w:val="0"/>
    <w:hidden w:val="0"/>
    <w:qFormat w:val="0"/>
    <w:pPr>
      <w:widowControl w:val="1"/>
      <w:suppressAutoHyphens w:val="0"/>
      <w:bidi w:val="0"/>
      <w:spacing w:after="60" w:before="0" w:line="360" w:lineRule="auto"/>
      <w:ind w:left="720" w:right="0" w:leftChars="-1" w:rightChars="0" w:firstLine="0" w:firstLineChars="-1"/>
      <w:contextualSpacing w:val="1"/>
      <w:jc w:val="center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Estilopadrão"/>
    <w:next w:val="Cabeçalho"/>
    <w:autoRedefine w:val="0"/>
    <w:hidden w:val="0"/>
    <w:qFormat w:val="0"/>
    <w:pPr>
      <w:widowControl w:val="1"/>
      <w:tabs>
        <w:tab w:val="center" w:leader="none" w:pos="4252"/>
        <w:tab w:val="right" w:leader="none" w:pos="8504"/>
      </w:tabs>
      <w:suppressAutoHyphens w:val="0"/>
      <w:bidi w:val="0"/>
      <w:spacing w:after="0" w:before="0" w:line="24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Estilopadrão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after="60" w:before="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after="60" w:before="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" w:cs="Calibri" w:eastAsia="Calibri" w:hAnsi="Calibri"/>
      <w:b w:val="1"/>
      <w:bCs w:val="1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s3UDJR+4/VJTulrmew5QMvXXmYQ==">AMUW2mVeP/Y1I39RL/GCAdHKRE/CAS/ijaGdQC+saag5Lloh0NQhC7WBtKfRjB0h/H+hKFQom+RNBb7t/6WJWN9LgEa0ckJrd5mSEJY076H7cmTG8HDhhrNfKQHty8pvMyCs3EreE6Yk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2021-08-04T10:36:00Z</dcterms:created>
  <dc:creator>Marileuse Souza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